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86" w:rsidRPr="00B75D86" w:rsidRDefault="00B75D86" w:rsidP="00940EE0">
      <w:pPr>
        <w:pStyle w:val="3"/>
        <w:shd w:val="clear" w:color="auto" w:fill="auto"/>
        <w:spacing w:after="0" w:line="240" w:lineRule="auto"/>
        <w:ind w:left="40"/>
        <w:rPr>
          <w:rFonts w:ascii="Arial" w:hAnsi="Arial" w:cs="Arial"/>
          <w:b/>
          <w:sz w:val="32"/>
          <w:szCs w:val="32"/>
        </w:rPr>
      </w:pPr>
      <w:r w:rsidRPr="00B75D86">
        <w:rPr>
          <w:rFonts w:ascii="Arial" w:hAnsi="Arial" w:cs="Arial"/>
          <w:b/>
          <w:sz w:val="32"/>
          <w:szCs w:val="32"/>
        </w:rPr>
        <w:t>27.10.2023 № 44</w:t>
      </w:r>
    </w:p>
    <w:p w:rsidR="00940EE0" w:rsidRPr="00B75D86" w:rsidRDefault="000F080C" w:rsidP="00940EE0">
      <w:pPr>
        <w:pStyle w:val="3"/>
        <w:shd w:val="clear" w:color="auto" w:fill="auto"/>
        <w:spacing w:after="0" w:line="240" w:lineRule="auto"/>
        <w:ind w:left="40"/>
        <w:rPr>
          <w:rFonts w:ascii="Arial" w:hAnsi="Arial" w:cs="Arial"/>
          <w:b/>
          <w:sz w:val="32"/>
          <w:szCs w:val="32"/>
        </w:rPr>
      </w:pPr>
      <w:r w:rsidRPr="00B75D86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940EE0" w:rsidRPr="00B75D86" w:rsidRDefault="000F080C" w:rsidP="00940EE0">
      <w:pPr>
        <w:pStyle w:val="3"/>
        <w:shd w:val="clear" w:color="auto" w:fill="auto"/>
        <w:spacing w:after="0" w:line="240" w:lineRule="auto"/>
        <w:ind w:left="40"/>
        <w:rPr>
          <w:rFonts w:ascii="Arial" w:hAnsi="Arial" w:cs="Arial"/>
          <w:b/>
          <w:sz w:val="32"/>
          <w:szCs w:val="32"/>
        </w:rPr>
      </w:pPr>
      <w:r w:rsidRPr="00B75D86">
        <w:rPr>
          <w:rFonts w:ascii="Arial" w:hAnsi="Arial" w:cs="Arial"/>
          <w:b/>
          <w:sz w:val="32"/>
          <w:szCs w:val="32"/>
        </w:rPr>
        <w:t>ИРКУТСКАЯ ОБЛАСТЬ</w:t>
      </w:r>
    </w:p>
    <w:p w:rsidR="00940EE0" w:rsidRPr="00B75D86" w:rsidRDefault="000F080C" w:rsidP="00940EE0">
      <w:pPr>
        <w:pStyle w:val="3"/>
        <w:shd w:val="clear" w:color="auto" w:fill="auto"/>
        <w:spacing w:after="0" w:line="240" w:lineRule="auto"/>
        <w:ind w:left="40"/>
        <w:rPr>
          <w:rFonts w:ascii="Arial" w:hAnsi="Arial" w:cs="Arial"/>
          <w:b/>
          <w:sz w:val="32"/>
          <w:szCs w:val="32"/>
        </w:rPr>
      </w:pPr>
      <w:r w:rsidRPr="00B75D86">
        <w:rPr>
          <w:rFonts w:ascii="Arial" w:hAnsi="Arial" w:cs="Arial"/>
          <w:b/>
          <w:sz w:val="32"/>
          <w:szCs w:val="32"/>
        </w:rPr>
        <w:t xml:space="preserve"> УСТЬ-УДИНСКИЙ РАЙОН</w:t>
      </w:r>
    </w:p>
    <w:p w:rsidR="00940EE0" w:rsidRPr="00B75D86" w:rsidRDefault="00940EE0" w:rsidP="00940EE0">
      <w:pPr>
        <w:pStyle w:val="3"/>
        <w:shd w:val="clear" w:color="auto" w:fill="auto"/>
        <w:spacing w:after="0" w:line="240" w:lineRule="auto"/>
        <w:ind w:left="40"/>
        <w:rPr>
          <w:rFonts w:ascii="Arial" w:hAnsi="Arial" w:cs="Arial"/>
          <w:b/>
          <w:sz w:val="32"/>
          <w:szCs w:val="32"/>
        </w:rPr>
      </w:pPr>
      <w:r w:rsidRPr="00B75D86">
        <w:rPr>
          <w:rFonts w:ascii="Arial" w:hAnsi="Arial" w:cs="Arial"/>
          <w:b/>
          <w:sz w:val="32"/>
          <w:szCs w:val="32"/>
        </w:rPr>
        <w:t xml:space="preserve"> КЛЮЧИНСКОЕ</w:t>
      </w:r>
      <w:r w:rsidR="000F080C" w:rsidRPr="00B75D86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940EE0" w:rsidRPr="00B75D86" w:rsidRDefault="000F080C" w:rsidP="00940EE0">
      <w:pPr>
        <w:pStyle w:val="3"/>
        <w:shd w:val="clear" w:color="auto" w:fill="auto"/>
        <w:spacing w:after="0" w:line="240" w:lineRule="auto"/>
        <w:ind w:left="40"/>
        <w:rPr>
          <w:rFonts w:ascii="Arial" w:hAnsi="Arial" w:cs="Arial"/>
          <w:b/>
          <w:sz w:val="32"/>
          <w:szCs w:val="32"/>
        </w:rPr>
      </w:pPr>
      <w:r w:rsidRPr="00B75D86">
        <w:rPr>
          <w:rFonts w:ascii="Arial" w:hAnsi="Arial" w:cs="Arial"/>
          <w:b/>
          <w:sz w:val="32"/>
          <w:szCs w:val="32"/>
        </w:rPr>
        <w:t xml:space="preserve"> АДМИНИСТРАЦИЯ </w:t>
      </w:r>
    </w:p>
    <w:p w:rsidR="00062C06" w:rsidRPr="00B75D86" w:rsidRDefault="000F080C" w:rsidP="00940EE0">
      <w:pPr>
        <w:pStyle w:val="3"/>
        <w:shd w:val="clear" w:color="auto" w:fill="auto"/>
        <w:spacing w:after="0" w:line="240" w:lineRule="auto"/>
        <w:ind w:left="40"/>
        <w:rPr>
          <w:rFonts w:ascii="Arial" w:hAnsi="Arial" w:cs="Arial"/>
          <w:b/>
          <w:sz w:val="32"/>
          <w:szCs w:val="32"/>
        </w:rPr>
      </w:pPr>
      <w:r w:rsidRPr="00B75D86">
        <w:rPr>
          <w:rFonts w:ascii="Arial" w:hAnsi="Arial" w:cs="Arial"/>
          <w:b/>
          <w:sz w:val="32"/>
          <w:szCs w:val="32"/>
        </w:rPr>
        <w:t>ПОСТАНОВЛЕНИЕ</w:t>
      </w:r>
    </w:p>
    <w:p w:rsidR="00A30BBC" w:rsidRPr="00B75D86" w:rsidRDefault="00A30BBC" w:rsidP="00940EE0">
      <w:pPr>
        <w:pStyle w:val="3"/>
        <w:shd w:val="clear" w:color="auto" w:fill="auto"/>
        <w:spacing w:after="0" w:line="240" w:lineRule="auto"/>
        <w:ind w:left="40"/>
        <w:rPr>
          <w:rFonts w:ascii="Arial" w:hAnsi="Arial" w:cs="Arial"/>
          <w:b/>
          <w:sz w:val="32"/>
          <w:szCs w:val="32"/>
        </w:rPr>
      </w:pPr>
    </w:p>
    <w:p w:rsidR="00062C06" w:rsidRPr="00B75D86" w:rsidRDefault="000F080C">
      <w:pPr>
        <w:pStyle w:val="20"/>
        <w:shd w:val="clear" w:color="auto" w:fill="auto"/>
        <w:spacing w:before="0"/>
        <w:ind w:left="40"/>
        <w:rPr>
          <w:rFonts w:ascii="Arial" w:hAnsi="Arial" w:cs="Arial"/>
          <w:sz w:val="32"/>
          <w:szCs w:val="32"/>
        </w:rPr>
      </w:pPr>
      <w:r w:rsidRPr="00B75D86">
        <w:rPr>
          <w:rFonts w:ascii="Arial" w:hAnsi="Arial" w:cs="Arial"/>
          <w:sz w:val="32"/>
          <w:szCs w:val="32"/>
        </w:rPr>
        <w:t>ОБ УТВЕРЖДЕНИИ ПОРЯДКА ОПРЕДЕЛЕНИЯ ОБЪЁМА И УСЛОВИЙ</w:t>
      </w:r>
    </w:p>
    <w:p w:rsidR="00062C06" w:rsidRPr="00B75D86" w:rsidRDefault="000F080C">
      <w:pPr>
        <w:pStyle w:val="20"/>
        <w:shd w:val="clear" w:color="auto" w:fill="auto"/>
        <w:spacing w:before="0"/>
        <w:ind w:left="40"/>
        <w:rPr>
          <w:rFonts w:ascii="Arial" w:hAnsi="Arial" w:cs="Arial"/>
          <w:sz w:val="32"/>
          <w:szCs w:val="32"/>
        </w:rPr>
      </w:pPr>
      <w:r w:rsidRPr="00B75D86">
        <w:rPr>
          <w:rFonts w:ascii="Arial" w:hAnsi="Arial" w:cs="Arial"/>
          <w:sz w:val="32"/>
          <w:szCs w:val="32"/>
        </w:rPr>
        <w:t xml:space="preserve">ПРЕДОСТАВЛЕНИЯ СУБСИДИЙ ИЗ МУНИЦИПАЛЬНОГО БЮДЖЕТА МУНИЦИПАЛЬНЫМ БЮДЖЕТНЫМ И АВТОНОМНЫМ УЧРЕЖДЕНИЯМ, НАХОДЯЩИМСЯ В </w:t>
      </w:r>
      <w:r w:rsidR="00940EE0" w:rsidRPr="00B75D86">
        <w:rPr>
          <w:rFonts w:ascii="Arial" w:hAnsi="Arial" w:cs="Arial"/>
          <w:sz w:val="32"/>
          <w:szCs w:val="32"/>
        </w:rPr>
        <w:t>ВЕДЕНИИ АДМИНИСТРАЦИИ КЛЮЧИНСКОГО</w:t>
      </w:r>
      <w:r w:rsidRPr="00B75D86">
        <w:rPr>
          <w:rFonts w:ascii="Arial" w:hAnsi="Arial" w:cs="Arial"/>
          <w:sz w:val="32"/>
          <w:szCs w:val="32"/>
        </w:rPr>
        <w:t xml:space="preserve"> СЕЛЬСКОГО</w:t>
      </w:r>
    </w:p>
    <w:p w:rsidR="00062C06" w:rsidRPr="00B75D86" w:rsidRDefault="000F080C">
      <w:pPr>
        <w:pStyle w:val="20"/>
        <w:shd w:val="clear" w:color="auto" w:fill="auto"/>
        <w:spacing w:before="0" w:after="236"/>
        <w:ind w:left="40"/>
        <w:rPr>
          <w:rFonts w:ascii="Arial" w:hAnsi="Arial" w:cs="Arial"/>
          <w:sz w:val="32"/>
          <w:szCs w:val="32"/>
        </w:rPr>
      </w:pPr>
      <w:r w:rsidRPr="00B75D86">
        <w:rPr>
          <w:rFonts w:ascii="Arial" w:hAnsi="Arial" w:cs="Arial"/>
          <w:sz w:val="32"/>
          <w:szCs w:val="32"/>
        </w:rPr>
        <w:t>ПОСЕЛЕНИЯ НА ИНЫЕ ЦЕЛИ</w:t>
      </w:r>
    </w:p>
    <w:p w:rsidR="00B75D86" w:rsidRDefault="000F080C" w:rsidP="00B75D86">
      <w:pPr>
        <w:pStyle w:val="3"/>
        <w:shd w:val="clear" w:color="auto" w:fill="auto"/>
        <w:spacing w:after="279" w:line="278" w:lineRule="exact"/>
        <w:ind w:left="60" w:right="40" w:firstLine="480"/>
        <w:jc w:val="both"/>
        <w:rPr>
          <w:rFonts w:ascii="Arial" w:hAnsi="Arial" w:cs="Arial"/>
          <w:sz w:val="24"/>
          <w:szCs w:val="24"/>
        </w:rPr>
      </w:pPr>
      <w:r w:rsidRPr="00B75D86">
        <w:rPr>
          <w:rFonts w:ascii="Arial" w:hAnsi="Arial" w:cs="Arial"/>
          <w:sz w:val="24"/>
          <w:szCs w:val="24"/>
        </w:rPr>
        <w:t>На основании ст. 78.1. Бюджетного кодекса Российской Федерации, в соответствии с п. 8 ст. 30 Федерального закона от 08.05.2010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ст.ст. 16, 17, 37 Федерального закона от 06.10.2003 №131-Ф3 «Об общих принципах организации местного самоуправления в Российской Федерации», р</w:t>
      </w:r>
      <w:r w:rsidR="00940EE0" w:rsidRPr="00B75D86">
        <w:rPr>
          <w:rFonts w:ascii="Arial" w:hAnsi="Arial" w:cs="Arial"/>
          <w:sz w:val="24"/>
          <w:szCs w:val="24"/>
        </w:rPr>
        <w:t>уководствуясь Уставом Ключинского</w:t>
      </w:r>
      <w:r w:rsidRPr="00B75D86">
        <w:rPr>
          <w:rFonts w:ascii="Arial" w:hAnsi="Arial" w:cs="Arial"/>
          <w:sz w:val="24"/>
          <w:szCs w:val="24"/>
        </w:rPr>
        <w:t xml:space="preserve"> сельского поселения, администрация</w:t>
      </w:r>
    </w:p>
    <w:p w:rsidR="00062C06" w:rsidRPr="00B75D86" w:rsidRDefault="000F080C" w:rsidP="00B75D86">
      <w:pPr>
        <w:pStyle w:val="3"/>
        <w:shd w:val="clear" w:color="auto" w:fill="auto"/>
        <w:spacing w:after="279" w:line="278" w:lineRule="exact"/>
        <w:ind w:left="60" w:right="40" w:firstLine="480"/>
        <w:rPr>
          <w:rFonts w:ascii="Arial" w:hAnsi="Arial" w:cs="Arial"/>
          <w:b/>
          <w:sz w:val="30"/>
          <w:szCs w:val="30"/>
        </w:rPr>
      </w:pPr>
      <w:r w:rsidRPr="00B75D86">
        <w:rPr>
          <w:rFonts w:ascii="Arial" w:hAnsi="Arial" w:cs="Arial"/>
          <w:b/>
          <w:sz w:val="30"/>
          <w:szCs w:val="30"/>
        </w:rPr>
        <w:t>ПОСТАНОВЛЯЕТ:</w:t>
      </w:r>
      <w:bookmarkStart w:id="0" w:name="_GoBack"/>
      <w:bookmarkEnd w:id="0"/>
    </w:p>
    <w:p w:rsidR="00062C06" w:rsidRPr="00B75D86" w:rsidRDefault="000F080C">
      <w:pPr>
        <w:pStyle w:val="3"/>
        <w:numPr>
          <w:ilvl w:val="0"/>
          <w:numId w:val="1"/>
        </w:numPr>
        <w:shd w:val="clear" w:color="auto" w:fill="auto"/>
        <w:spacing w:after="0"/>
        <w:ind w:left="60" w:right="40" w:firstLine="720"/>
        <w:jc w:val="both"/>
        <w:rPr>
          <w:rFonts w:ascii="Arial" w:hAnsi="Arial" w:cs="Arial"/>
          <w:sz w:val="24"/>
          <w:szCs w:val="24"/>
        </w:rPr>
      </w:pPr>
      <w:r w:rsidRPr="00B75D86">
        <w:rPr>
          <w:rFonts w:ascii="Arial" w:hAnsi="Arial" w:cs="Arial"/>
          <w:sz w:val="24"/>
          <w:szCs w:val="24"/>
        </w:rPr>
        <w:t xml:space="preserve"> Утвердить Порядок определения объёма и условий предоставления субсидий из муниципального бюджета муниципальным бюджетным и автономным учреждениям (далее - муниципальные учреждения), находящимся в </w:t>
      </w:r>
      <w:r w:rsidR="00940EE0" w:rsidRPr="00B75D86">
        <w:rPr>
          <w:rFonts w:ascii="Arial" w:hAnsi="Arial" w:cs="Arial"/>
          <w:sz w:val="24"/>
          <w:szCs w:val="24"/>
        </w:rPr>
        <w:t>ведении администрации Ключинского</w:t>
      </w:r>
      <w:r w:rsidRPr="00B75D86">
        <w:rPr>
          <w:rFonts w:ascii="Arial" w:hAnsi="Arial" w:cs="Arial"/>
          <w:sz w:val="24"/>
          <w:szCs w:val="24"/>
        </w:rPr>
        <w:t xml:space="preserve"> сельского поселения на иные цели, согласно приложения (далее </w:t>
      </w:r>
      <w:r w:rsidRPr="00B75D86">
        <w:rPr>
          <w:rStyle w:val="1"/>
          <w:rFonts w:ascii="Arial" w:hAnsi="Arial" w:cs="Arial"/>
          <w:sz w:val="24"/>
          <w:szCs w:val="24"/>
        </w:rPr>
        <w:t xml:space="preserve">- </w:t>
      </w:r>
      <w:r w:rsidRPr="00B75D86">
        <w:rPr>
          <w:rFonts w:ascii="Arial" w:hAnsi="Arial" w:cs="Arial"/>
          <w:sz w:val="24"/>
          <w:szCs w:val="24"/>
        </w:rPr>
        <w:t>Порядок).</w:t>
      </w:r>
    </w:p>
    <w:p w:rsidR="00062C06" w:rsidRPr="00B75D86" w:rsidRDefault="000F080C">
      <w:pPr>
        <w:pStyle w:val="3"/>
        <w:numPr>
          <w:ilvl w:val="0"/>
          <w:numId w:val="1"/>
        </w:numPr>
        <w:shd w:val="clear" w:color="auto" w:fill="auto"/>
        <w:spacing w:after="0"/>
        <w:ind w:left="60" w:right="40" w:firstLine="720"/>
        <w:jc w:val="both"/>
        <w:rPr>
          <w:rFonts w:ascii="Arial" w:hAnsi="Arial" w:cs="Arial"/>
          <w:sz w:val="24"/>
          <w:szCs w:val="24"/>
        </w:rPr>
      </w:pPr>
      <w:r w:rsidRPr="00B75D86">
        <w:rPr>
          <w:rFonts w:ascii="Arial" w:hAnsi="Arial" w:cs="Arial"/>
          <w:sz w:val="24"/>
          <w:szCs w:val="24"/>
        </w:rPr>
        <w:t xml:space="preserve"> Утвердить типовую форму соглашения о порядке и условиях предоставления субсидии муниципальным бюджетным и автономным учреждениям, находящимся в </w:t>
      </w:r>
      <w:r w:rsidR="00940EE0" w:rsidRPr="00B75D86">
        <w:rPr>
          <w:rFonts w:ascii="Arial" w:hAnsi="Arial" w:cs="Arial"/>
          <w:sz w:val="24"/>
          <w:szCs w:val="24"/>
        </w:rPr>
        <w:t>ведении администрации Ключинского</w:t>
      </w:r>
      <w:r w:rsidRPr="00B75D86">
        <w:rPr>
          <w:rFonts w:ascii="Arial" w:hAnsi="Arial" w:cs="Arial"/>
          <w:sz w:val="24"/>
          <w:szCs w:val="24"/>
        </w:rPr>
        <w:t xml:space="preserve"> сельского поселения на иные цели согласно приложению.</w:t>
      </w:r>
    </w:p>
    <w:p w:rsidR="00062C06" w:rsidRPr="00B75D86" w:rsidRDefault="000F080C">
      <w:pPr>
        <w:pStyle w:val="3"/>
        <w:numPr>
          <w:ilvl w:val="0"/>
          <w:numId w:val="1"/>
        </w:numPr>
        <w:shd w:val="clear" w:color="auto" w:fill="auto"/>
        <w:spacing w:after="0"/>
        <w:ind w:left="60" w:right="40" w:firstLine="720"/>
        <w:jc w:val="both"/>
        <w:rPr>
          <w:rFonts w:ascii="Arial" w:hAnsi="Arial" w:cs="Arial"/>
          <w:sz w:val="24"/>
          <w:szCs w:val="24"/>
        </w:rPr>
      </w:pPr>
      <w:r w:rsidRPr="00B75D86">
        <w:rPr>
          <w:rFonts w:ascii="Arial" w:hAnsi="Arial" w:cs="Arial"/>
          <w:sz w:val="24"/>
          <w:szCs w:val="24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062C06" w:rsidRPr="00B75D86" w:rsidRDefault="000F080C">
      <w:pPr>
        <w:pStyle w:val="3"/>
        <w:numPr>
          <w:ilvl w:val="0"/>
          <w:numId w:val="1"/>
        </w:numPr>
        <w:shd w:val="clear" w:color="auto" w:fill="auto"/>
        <w:spacing w:after="0"/>
        <w:ind w:left="60" w:right="40" w:firstLine="720"/>
        <w:jc w:val="both"/>
        <w:rPr>
          <w:rFonts w:ascii="Arial" w:hAnsi="Arial" w:cs="Arial"/>
          <w:sz w:val="24"/>
          <w:szCs w:val="24"/>
        </w:rPr>
      </w:pPr>
      <w:r w:rsidRPr="00B75D86">
        <w:rPr>
          <w:rFonts w:ascii="Arial" w:hAnsi="Arial" w:cs="Arial"/>
          <w:sz w:val="24"/>
          <w:szCs w:val="24"/>
        </w:rPr>
        <w:lastRenderedPageBreak/>
        <w:t xml:space="preserve"> Опубликовать настоящее постановление в инфор</w:t>
      </w:r>
      <w:r w:rsidR="00940EE0" w:rsidRPr="00B75D86">
        <w:rPr>
          <w:rFonts w:ascii="Arial" w:hAnsi="Arial" w:cs="Arial"/>
          <w:sz w:val="24"/>
          <w:szCs w:val="24"/>
        </w:rPr>
        <w:t>мационном издании «Ключинские вести</w:t>
      </w:r>
      <w:r w:rsidRPr="00B75D86">
        <w:rPr>
          <w:rFonts w:ascii="Arial" w:hAnsi="Arial" w:cs="Arial"/>
          <w:sz w:val="24"/>
          <w:szCs w:val="24"/>
        </w:rPr>
        <w:t>», разместит</w:t>
      </w:r>
      <w:r w:rsidR="00940EE0" w:rsidRPr="00B75D86">
        <w:rPr>
          <w:rFonts w:ascii="Arial" w:hAnsi="Arial" w:cs="Arial"/>
          <w:sz w:val="24"/>
          <w:szCs w:val="24"/>
        </w:rPr>
        <w:t>ь на официальном сайте «Ключи-адм.рф.</w:t>
      </w:r>
      <w:r w:rsidRPr="00B75D86">
        <w:rPr>
          <w:rFonts w:ascii="Arial" w:hAnsi="Arial" w:cs="Arial"/>
          <w:sz w:val="24"/>
          <w:szCs w:val="24"/>
        </w:rPr>
        <w:t>» в сети Интернет.</w:t>
      </w:r>
    </w:p>
    <w:p w:rsidR="00940EE0" w:rsidRPr="00B75D86" w:rsidRDefault="00940EE0" w:rsidP="00940EE0">
      <w:pPr>
        <w:pStyle w:val="3"/>
        <w:framePr w:w="2664" w:h="520" w:wrap="notBeside" w:vAnchor="text" w:hAnchor="page" w:x="6715" w:y="686"/>
        <w:shd w:val="clear" w:color="auto" w:fill="auto"/>
        <w:spacing w:after="0" w:line="210" w:lineRule="exact"/>
        <w:ind w:right="40"/>
        <w:jc w:val="both"/>
        <w:rPr>
          <w:rFonts w:ascii="Arial" w:hAnsi="Arial" w:cs="Arial"/>
          <w:sz w:val="24"/>
          <w:szCs w:val="24"/>
        </w:rPr>
      </w:pPr>
    </w:p>
    <w:p w:rsidR="00B75D86" w:rsidRDefault="000F080C" w:rsidP="00B75D86">
      <w:pPr>
        <w:pStyle w:val="3"/>
        <w:numPr>
          <w:ilvl w:val="0"/>
          <w:numId w:val="1"/>
        </w:numPr>
        <w:shd w:val="clear" w:color="auto" w:fill="auto"/>
        <w:spacing w:after="0"/>
        <w:ind w:left="6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  <w:sz w:val="24"/>
          <w:szCs w:val="24"/>
        </w:rPr>
        <w:t xml:space="preserve"> Контроль над исполнением настоящего постановления оставляю</w:t>
      </w:r>
      <w:r w:rsidRPr="00B75D86">
        <w:rPr>
          <w:rFonts w:ascii="Arial" w:hAnsi="Arial" w:cs="Arial"/>
        </w:rPr>
        <w:t xml:space="preserve"> за собой</w:t>
      </w:r>
    </w:p>
    <w:p w:rsidR="00B75D86" w:rsidRDefault="00B75D86" w:rsidP="00B75D86">
      <w:pPr>
        <w:pStyle w:val="3"/>
        <w:shd w:val="clear" w:color="auto" w:fill="auto"/>
        <w:spacing w:after="0"/>
        <w:jc w:val="both"/>
        <w:rPr>
          <w:rFonts w:ascii="Arial" w:hAnsi="Arial" w:cs="Arial"/>
        </w:rPr>
      </w:pPr>
    </w:p>
    <w:p w:rsidR="00B75D86" w:rsidRPr="00B75D86" w:rsidRDefault="00B75D86" w:rsidP="00B75D86">
      <w:pPr>
        <w:pStyle w:val="3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B75D86">
        <w:rPr>
          <w:rFonts w:ascii="Arial" w:hAnsi="Arial" w:cs="Arial"/>
          <w:sz w:val="24"/>
          <w:szCs w:val="24"/>
        </w:rPr>
        <w:t>Глава Ключинского</w:t>
      </w:r>
    </w:p>
    <w:p w:rsidR="00B75D86" w:rsidRPr="00B75D86" w:rsidRDefault="00B75D86" w:rsidP="00B75D86">
      <w:pPr>
        <w:pStyle w:val="3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B75D86">
        <w:rPr>
          <w:rFonts w:ascii="Arial" w:hAnsi="Arial" w:cs="Arial"/>
          <w:sz w:val="24"/>
          <w:szCs w:val="24"/>
        </w:rPr>
        <w:t>муниципального образования</w:t>
      </w:r>
    </w:p>
    <w:p w:rsidR="00B75D86" w:rsidRPr="00B75D86" w:rsidRDefault="00B75D86" w:rsidP="00B75D86">
      <w:pPr>
        <w:pStyle w:val="3"/>
        <w:shd w:val="clear" w:color="auto" w:fill="au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В.П. Немчинова</w:t>
      </w:r>
    </w:p>
    <w:p w:rsidR="00B75D86" w:rsidRDefault="00B75D86" w:rsidP="00A30BBC">
      <w:pPr>
        <w:pStyle w:val="3"/>
        <w:shd w:val="clear" w:color="auto" w:fill="auto"/>
        <w:spacing w:after="0" w:line="240" w:lineRule="auto"/>
        <w:ind w:left="6243" w:right="40"/>
        <w:jc w:val="right"/>
        <w:rPr>
          <w:rFonts w:ascii="Courier New" w:hAnsi="Courier New" w:cs="Courier New"/>
          <w:sz w:val="22"/>
          <w:szCs w:val="22"/>
        </w:rPr>
      </w:pPr>
    </w:p>
    <w:p w:rsidR="00940EE0" w:rsidRPr="00B75D86" w:rsidRDefault="000F080C" w:rsidP="00B75D86">
      <w:pPr>
        <w:pStyle w:val="3"/>
        <w:shd w:val="clear" w:color="auto" w:fill="auto"/>
        <w:spacing w:after="0" w:line="240" w:lineRule="auto"/>
        <w:ind w:left="6243" w:right="40"/>
        <w:jc w:val="right"/>
        <w:rPr>
          <w:rFonts w:ascii="Courier New" w:hAnsi="Courier New" w:cs="Courier New"/>
          <w:sz w:val="22"/>
          <w:szCs w:val="22"/>
        </w:rPr>
      </w:pPr>
      <w:r w:rsidRPr="00B75D86">
        <w:rPr>
          <w:rFonts w:ascii="Courier New" w:hAnsi="Courier New" w:cs="Courier New"/>
          <w:sz w:val="22"/>
          <w:szCs w:val="22"/>
        </w:rPr>
        <w:t>УТВЕРЖДЕН</w:t>
      </w:r>
    </w:p>
    <w:p w:rsidR="00B75D86" w:rsidRDefault="000F080C" w:rsidP="00B75D86">
      <w:pPr>
        <w:pStyle w:val="3"/>
        <w:shd w:val="clear" w:color="auto" w:fill="auto"/>
        <w:spacing w:after="0" w:line="240" w:lineRule="auto"/>
        <w:ind w:right="40"/>
        <w:jc w:val="right"/>
        <w:rPr>
          <w:rFonts w:ascii="Courier New" w:hAnsi="Courier New" w:cs="Courier New"/>
          <w:sz w:val="22"/>
          <w:szCs w:val="22"/>
        </w:rPr>
      </w:pPr>
      <w:r w:rsidRPr="00B75D86">
        <w:rPr>
          <w:rFonts w:ascii="Courier New" w:hAnsi="Courier New" w:cs="Courier New"/>
          <w:sz w:val="22"/>
          <w:szCs w:val="22"/>
        </w:rPr>
        <w:t>постано</w:t>
      </w:r>
      <w:r w:rsidR="00940EE0" w:rsidRPr="00B75D86">
        <w:rPr>
          <w:rFonts w:ascii="Courier New" w:hAnsi="Courier New" w:cs="Courier New"/>
          <w:sz w:val="22"/>
          <w:szCs w:val="22"/>
        </w:rPr>
        <w:t>влением администрации Ключинского</w:t>
      </w:r>
      <w:r w:rsidRPr="00B75D86">
        <w:rPr>
          <w:rFonts w:ascii="Courier New" w:hAnsi="Courier New" w:cs="Courier New"/>
          <w:sz w:val="22"/>
          <w:szCs w:val="22"/>
        </w:rPr>
        <w:t xml:space="preserve"> </w:t>
      </w:r>
    </w:p>
    <w:p w:rsidR="00062C06" w:rsidRPr="00B75D86" w:rsidRDefault="000F080C" w:rsidP="00B75D86">
      <w:pPr>
        <w:pStyle w:val="3"/>
        <w:shd w:val="clear" w:color="auto" w:fill="auto"/>
        <w:spacing w:after="0" w:line="240" w:lineRule="auto"/>
        <w:ind w:right="40"/>
        <w:jc w:val="right"/>
        <w:rPr>
          <w:rFonts w:ascii="Arial" w:hAnsi="Arial" w:cs="Arial"/>
          <w:sz w:val="24"/>
          <w:szCs w:val="24"/>
        </w:rPr>
      </w:pPr>
      <w:r w:rsidRPr="00B75D86">
        <w:rPr>
          <w:rFonts w:ascii="Courier New" w:hAnsi="Courier New" w:cs="Courier New"/>
          <w:sz w:val="22"/>
          <w:szCs w:val="22"/>
        </w:rPr>
        <w:t>сельского поселения</w:t>
      </w:r>
      <w:r w:rsidR="00AB07D2" w:rsidRPr="00B75D86">
        <w:rPr>
          <w:rFonts w:ascii="Courier New" w:hAnsi="Courier New" w:cs="Courier New"/>
          <w:sz w:val="22"/>
          <w:szCs w:val="22"/>
        </w:rPr>
        <w:t xml:space="preserve"> от 27.10.2023 г № 44</w:t>
      </w:r>
    </w:p>
    <w:p w:rsidR="00062C06" w:rsidRPr="00B75D86" w:rsidRDefault="000F080C">
      <w:pPr>
        <w:pStyle w:val="20"/>
        <w:shd w:val="clear" w:color="auto" w:fill="auto"/>
        <w:spacing w:before="0"/>
        <w:ind w:left="20"/>
        <w:rPr>
          <w:rFonts w:ascii="Arial" w:hAnsi="Arial" w:cs="Arial"/>
        </w:rPr>
      </w:pPr>
      <w:r w:rsidRPr="00B75D86">
        <w:rPr>
          <w:rFonts w:ascii="Arial" w:hAnsi="Arial" w:cs="Arial"/>
        </w:rPr>
        <w:t>ПОРЯДОК</w:t>
      </w:r>
    </w:p>
    <w:p w:rsidR="00062C06" w:rsidRPr="00B75D86" w:rsidRDefault="000F080C">
      <w:pPr>
        <w:pStyle w:val="20"/>
        <w:shd w:val="clear" w:color="auto" w:fill="auto"/>
        <w:spacing w:before="0"/>
        <w:ind w:left="20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ОПРЕДЕЛЕНИЯ ОБЪЁМА И УСЛОВИЙ ПРЕДОСТАВЛЕНИЯ СУБСИДИЙ ИЗ МУНИЦИПАЛЬНОГО БЮДЖЕТА МУНИЦИПАЛЬНЫМ БЮДЖЕТНЫМ И АВТОНОМНЫМ УЧРЕЖДЕНИЯМ, НАХОДЯЩИМСЯ В ВЕДЕНИИ </w:t>
      </w:r>
      <w:r w:rsidR="00940EE0" w:rsidRPr="00B75D86">
        <w:rPr>
          <w:rFonts w:ascii="Arial" w:hAnsi="Arial" w:cs="Arial"/>
        </w:rPr>
        <w:t>АДМИНИСТРАЦИИ КЛЮЧИНСКОГО</w:t>
      </w:r>
      <w:r w:rsidRPr="00B75D86">
        <w:rPr>
          <w:rFonts w:ascii="Arial" w:hAnsi="Arial" w:cs="Arial"/>
        </w:rPr>
        <w:t xml:space="preserve"> СЕЛЬСКОГО ПОСЕЛЕНИЯ</w:t>
      </w:r>
    </w:p>
    <w:p w:rsidR="00062C06" w:rsidRPr="00B75D86" w:rsidRDefault="000F080C">
      <w:pPr>
        <w:pStyle w:val="20"/>
        <w:shd w:val="clear" w:color="auto" w:fill="auto"/>
        <w:spacing w:before="0" w:after="240"/>
        <w:ind w:left="20"/>
        <w:rPr>
          <w:rFonts w:ascii="Arial" w:hAnsi="Arial" w:cs="Arial"/>
        </w:rPr>
      </w:pPr>
      <w:r w:rsidRPr="00B75D86">
        <w:rPr>
          <w:rFonts w:ascii="Arial" w:hAnsi="Arial" w:cs="Arial"/>
        </w:rPr>
        <w:t>НА ИНЫЕ ЦЕЛИ</w:t>
      </w:r>
    </w:p>
    <w:p w:rsidR="00062C06" w:rsidRPr="00B75D86" w:rsidRDefault="000F080C">
      <w:pPr>
        <w:pStyle w:val="3"/>
        <w:numPr>
          <w:ilvl w:val="0"/>
          <w:numId w:val="2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Настоящий Порядок разработан в соответствии со статьей 78.1 Бюджетного кодекса Российской Федерации и устанавливает правила определения объема и условия предоставлен</w:t>
      </w:r>
      <w:r w:rsidR="00940EE0" w:rsidRPr="00B75D86">
        <w:rPr>
          <w:rFonts w:ascii="Arial" w:hAnsi="Arial" w:cs="Arial"/>
        </w:rPr>
        <w:t>ия субсидий из бюджета Ключинского</w:t>
      </w:r>
      <w:r w:rsidRPr="00B75D86">
        <w:rPr>
          <w:rFonts w:ascii="Arial" w:hAnsi="Arial" w:cs="Arial"/>
        </w:rPr>
        <w:t xml:space="preserve"> сельского поселения муниципальным бюджетным и автономным учреждениям, находящимся в </w:t>
      </w:r>
      <w:r w:rsidR="00940EE0" w:rsidRPr="00B75D86">
        <w:rPr>
          <w:rFonts w:ascii="Arial" w:hAnsi="Arial" w:cs="Arial"/>
        </w:rPr>
        <w:t>ведении администрации Ключинского</w:t>
      </w:r>
      <w:r w:rsidRPr="00B75D86">
        <w:rPr>
          <w:rFonts w:ascii="Arial" w:hAnsi="Arial" w:cs="Arial"/>
        </w:rPr>
        <w:t xml:space="preserve"> сельского поселения (далее - муниципальные учреждения), на цели, не связанные с возмещением нормативных затрат на оказание в соответствии с муниципальным заданием муниципальных услуг (выполнение работ) (далее - целевые субсидии) в том числе:</w:t>
      </w:r>
    </w:p>
    <w:p w:rsidR="00062C06" w:rsidRPr="00B75D86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расходы на капитальный ремонт;</w:t>
      </w:r>
    </w:p>
    <w:p w:rsidR="00062C06" w:rsidRPr="00B75D86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затраты на разработку проектно-сметной документации;</w:t>
      </w:r>
    </w:p>
    <w:p w:rsidR="00062C06" w:rsidRPr="00B75D86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затраты на закупку основных средств, за исключением закупки отдельных групп основных средств на регулярной основе;</w:t>
      </w:r>
    </w:p>
    <w:p w:rsidR="00062C06" w:rsidRPr="00B75D86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затраты на техническое присоединение к сетям;</w:t>
      </w:r>
    </w:p>
    <w:p w:rsidR="00062C06" w:rsidRPr="00B75D86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затраты на установку охранной сигнализации, приборов учета энергетических ресурсов;</w:t>
      </w:r>
    </w:p>
    <w:p w:rsidR="00062C06" w:rsidRPr="00B75D86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расходы на возмещение ущерба в случае чрезвычайной ситуации;</w:t>
      </w:r>
    </w:p>
    <w:p w:rsidR="00062C06" w:rsidRPr="00B75D86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расходы на мероприятия, проводимые в рамках федеральных, региональных и муниципальных целевых программ, и ведомственных целевых программ, не включаемые в муниципальное задание;</w:t>
      </w:r>
    </w:p>
    <w:p w:rsidR="00062C06" w:rsidRPr="00B75D86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lastRenderedPageBreak/>
        <w:t xml:space="preserve"> иные расходы, не относящиеся к публичным обязательствам перед физическим лицом, подлежащие исполнению в денежной форме, к бюджетным инвестициям и не включаемые в субсидии на возмещение нормативных затрат на оказание муниципальных услуг (выполнение работ) в соответствии с муниципальным заданием.</w:t>
      </w:r>
    </w:p>
    <w:p w:rsidR="00062C06" w:rsidRPr="00B75D86" w:rsidRDefault="000F080C">
      <w:pPr>
        <w:pStyle w:val="3"/>
        <w:numPr>
          <w:ilvl w:val="0"/>
          <w:numId w:val="2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Операции со средствами целевых субсидий, предоставленных муниципальным бюджетным учреждениям, учитываются на отдельных лицевых счетах бюджетных учреждений, открытых в финансовом отделе администрации Усть-Удинского муниципального района (далее - финансовый отдел).</w:t>
      </w:r>
    </w:p>
    <w:p w:rsidR="00062C06" w:rsidRPr="00B75D86" w:rsidRDefault="000F080C">
      <w:pPr>
        <w:pStyle w:val="3"/>
        <w:shd w:val="clear" w:color="auto" w:fill="auto"/>
        <w:spacing w:after="0"/>
        <w:ind w:left="40" w:righ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>Перечисление целевых субсидий муниципальным автономным учреждениям осуществляется на счета, открытые в кредитных организациях или на лицевые счета, открытые в финансовом отделе.</w:t>
      </w:r>
    </w:p>
    <w:p w:rsidR="00062C06" w:rsidRPr="00B75D86" w:rsidRDefault="000F080C">
      <w:pPr>
        <w:pStyle w:val="3"/>
        <w:numPr>
          <w:ilvl w:val="0"/>
          <w:numId w:val="2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В случае открытия муниципальным учреждением лицевых счетов в финансовом отделе, расходы муниципальных учреждений, источником финансового обеспечения которых являются целевые субсидии, осуществляются после проверки финансовым отделом документов, подтверждающих возникновение денежных обязательств и соответствия содержания операций кодам классификации операций сектора государственного управления и целям предоставления субсидий в соответствии с порядком санкционирования указанных расходов, установленным финансовым отделом.</w:t>
      </w:r>
    </w:p>
    <w:p w:rsidR="00062C06" w:rsidRPr="00B75D86" w:rsidRDefault="000F080C">
      <w:pPr>
        <w:pStyle w:val="3"/>
        <w:numPr>
          <w:ilvl w:val="0"/>
          <w:numId w:val="2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Целевые субсидии предоставляются на основании заключённых между Администрацией и муниципальными учреждениями соглашений о предоставлении целевых субсидий, в которых должны быть определены:</w:t>
      </w:r>
    </w:p>
    <w:p w:rsidR="00062C06" w:rsidRPr="00B75D86" w:rsidRDefault="000F080C">
      <w:pPr>
        <w:pStyle w:val="3"/>
        <w:numPr>
          <w:ilvl w:val="0"/>
          <w:numId w:val="4"/>
        </w:numPr>
        <w:shd w:val="clear" w:color="auto" w:fill="auto"/>
        <w:tabs>
          <w:tab w:val="left" w:pos="1063"/>
        </w:tabs>
        <w:spacing w:after="0"/>
        <w:ind w:lef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>объём, цели предоставления целевых субсидий;</w:t>
      </w:r>
    </w:p>
    <w:p w:rsidR="00062C06" w:rsidRPr="00B75D86" w:rsidRDefault="000F080C">
      <w:pPr>
        <w:pStyle w:val="3"/>
        <w:numPr>
          <w:ilvl w:val="0"/>
          <w:numId w:val="4"/>
        </w:numPr>
        <w:shd w:val="clear" w:color="auto" w:fill="auto"/>
        <w:spacing w:after="0"/>
        <w:ind w:left="2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перечень документов, необходимых для предоставления целевых субсидий;</w:t>
      </w:r>
    </w:p>
    <w:p w:rsidR="00062C06" w:rsidRPr="00B75D86" w:rsidRDefault="000F080C">
      <w:pPr>
        <w:pStyle w:val="3"/>
        <w:numPr>
          <w:ilvl w:val="0"/>
          <w:numId w:val="4"/>
        </w:numPr>
        <w:shd w:val="clear" w:color="auto" w:fill="auto"/>
        <w:spacing w:after="0"/>
        <w:ind w:left="20" w:right="2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ответственность муниципального учреждения за нецелевое использование бюджетных средств;</w:t>
      </w:r>
    </w:p>
    <w:p w:rsidR="00062C06" w:rsidRPr="00B75D86" w:rsidRDefault="000F080C">
      <w:pPr>
        <w:pStyle w:val="3"/>
        <w:numPr>
          <w:ilvl w:val="0"/>
          <w:numId w:val="4"/>
        </w:numPr>
        <w:shd w:val="clear" w:color="auto" w:fill="auto"/>
        <w:spacing w:after="0"/>
        <w:ind w:left="2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основания и условия изменения объёма целевых субсидий;</w:t>
      </w:r>
    </w:p>
    <w:p w:rsidR="00062C06" w:rsidRPr="00B75D86" w:rsidRDefault="000F080C">
      <w:pPr>
        <w:pStyle w:val="3"/>
        <w:numPr>
          <w:ilvl w:val="0"/>
          <w:numId w:val="4"/>
        </w:numPr>
        <w:shd w:val="clear" w:color="auto" w:fill="auto"/>
        <w:spacing w:after="0"/>
        <w:ind w:left="20" w:right="2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порядок предоставления отчётности о результатах выполнения условий соглашения получателем целевых субсидий;</w:t>
      </w:r>
    </w:p>
    <w:p w:rsidR="00062C06" w:rsidRPr="00B75D86" w:rsidRDefault="000F080C">
      <w:pPr>
        <w:pStyle w:val="3"/>
        <w:numPr>
          <w:ilvl w:val="0"/>
          <w:numId w:val="4"/>
        </w:numPr>
        <w:shd w:val="clear" w:color="auto" w:fill="auto"/>
        <w:spacing w:after="0"/>
        <w:ind w:left="20" w:right="2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обязательства муниципального учреждения по возврату полной суммы средств целевой субсидии, использованной не по целевому назначению.</w:t>
      </w:r>
    </w:p>
    <w:p w:rsidR="00062C06" w:rsidRPr="00B75D86" w:rsidRDefault="000F080C">
      <w:pPr>
        <w:pStyle w:val="3"/>
        <w:shd w:val="clear" w:color="auto" w:fill="auto"/>
        <w:spacing w:after="0"/>
        <w:ind w:left="20" w:right="2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Соглашение о предоставлении целевых субсидий заключается после принятия решения о бюджете </w:t>
      </w:r>
      <w:r w:rsidR="00940EE0" w:rsidRPr="00B75D86">
        <w:rPr>
          <w:rFonts w:ascii="Arial" w:hAnsi="Arial" w:cs="Arial"/>
        </w:rPr>
        <w:t>Ключинского</w:t>
      </w:r>
      <w:r w:rsidRPr="00B75D86">
        <w:rPr>
          <w:rFonts w:ascii="Arial" w:hAnsi="Arial" w:cs="Arial"/>
        </w:rPr>
        <w:t xml:space="preserve"> сельского поселения на очередной финансовый год (очередной финансовый год и плановый период).</w:t>
      </w:r>
    </w:p>
    <w:p w:rsidR="00062C06" w:rsidRPr="00B75D86" w:rsidRDefault="000F080C">
      <w:pPr>
        <w:pStyle w:val="3"/>
        <w:numPr>
          <w:ilvl w:val="0"/>
          <w:numId w:val="2"/>
        </w:numPr>
        <w:shd w:val="clear" w:color="auto" w:fill="auto"/>
        <w:spacing w:after="0"/>
        <w:ind w:left="20" w:right="2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Предоставление целевых субсидий осуществляется Администрацией в пределах бюджетных ассигнований, предусмотренных на указанные цели в решении о бюджете </w:t>
      </w:r>
      <w:r w:rsidR="00940EE0" w:rsidRPr="00B75D86">
        <w:rPr>
          <w:rFonts w:ascii="Arial" w:hAnsi="Arial" w:cs="Arial"/>
        </w:rPr>
        <w:t>Ключинского</w:t>
      </w:r>
      <w:r w:rsidRPr="00B75D86">
        <w:rPr>
          <w:rFonts w:ascii="Arial" w:hAnsi="Arial" w:cs="Arial"/>
        </w:rPr>
        <w:t xml:space="preserve"> сельского поселения на очередной финансовый год (очередной финансовый год и плановый период) и утверждённых лимитов бюджетных обязательств.</w:t>
      </w:r>
    </w:p>
    <w:p w:rsidR="00062C06" w:rsidRPr="00B75D86" w:rsidRDefault="000F080C">
      <w:pPr>
        <w:pStyle w:val="3"/>
        <w:numPr>
          <w:ilvl w:val="0"/>
          <w:numId w:val="2"/>
        </w:numPr>
        <w:shd w:val="clear" w:color="auto" w:fill="auto"/>
        <w:spacing w:after="0"/>
        <w:ind w:left="20" w:right="2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Не использованные в текущем финансовом году остатки средств целевых субсидий подлежат перечислению в бюджет </w:t>
      </w:r>
      <w:r w:rsidR="00940EE0" w:rsidRPr="00B75D86">
        <w:rPr>
          <w:rFonts w:ascii="Arial" w:hAnsi="Arial" w:cs="Arial"/>
        </w:rPr>
        <w:t xml:space="preserve">Ключинского </w:t>
      </w:r>
      <w:r w:rsidRPr="00B75D86">
        <w:rPr>
          <w:rFonts w:ascii="Arial" w:hAnsi="Arial" w:cs="Arial"/>
        </w:rPr>
        <w:t>сельского поселения.</w:t>
      </w:r>
    </w:p>
    <w:p w:rsidR="000F080C" w:rsidRPr="00B75D86" w:rsidRDefault="000F080C" w:rsidP="00A7590A">
      <w:pPr>
        <w:pStyle w:val="3"/>
        <w:numPr>
          <w:ilvl w:val="0"/>
          <w:numId w:val="2"/>
        </w:numPr>
        <w:shd w:val="clear" w:color="auto" w:fill="auto"/>
        <w:spacing w:after="6831"/>
        <w:ind w:left="20" w:right="2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Контроль за целевым использованием средств целевых субсидий, а также за соблюдением условий их предоставления </w:t>
      </w:r>
      <w:r w:rsidR="00B75D86" w:rsidRPr="00B75D86">
        <w:rPr>
          <w:rFonts w:ascii="Arial" w:hAnsi="Arial" w:cs="Arial"/>
        </w:rPr>
        <w:t>о</w:t>
      </w:r>
      <w:r w:rsidRPr="00B75D86">
        <w:rPr>
          <w:rFonts w:ascii="Arial" w:hAnsi="Arial" w:cs="Arial"/>
        </w:rPr>
        <w:t>существляются Администрацией и финансовым отделом.</w:t>
      </w:r>
    </w:p>
    <w:p w:rsidR="00062C06" w:rsidRPr="00B75D86" w:rsidRDefault="000F080C" w:rsidP="00A30BBC">
      <w:pPr>
        <w:pStyle w:val="31"/>
        <w:shd w:val="clear" w:color="auto" w:fill="auto"/>
        <w:spacing w:before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B75D86">
        <w:rPr>
          <w:rStyle w:val="32"/>
          <w:rFonts w:ascii="Arial" w:hAnsi="Arial" w:cs="Arial"/>
        </w:rPr>
        <w:lastRenderedPageBreak/>
        <w:t>*</w:t>
      </w:r>
    </w:p>
    <w:p w:rsidR="00A30BBC" w:rsidRPr="00B75D86" w:rsidRDefault="000F080C" w:rsidP="00A30BBC">
      <w:pPr>
        <w:pStyle w:val="3"/>
        <w:shd w:val="clear" w:color="auto" w:fill="auto"/>
        <w:spacing w:after="0" w:line="240" w:lineRule="auto"/>
        <w:ind w:left="3720" w:right="40"/>
        <w:jc w:val="right"/>
        <w:rPr>
          <w:rFonts w:ascii="Courier New" w:hAnsi="Courier New" w:cs="Courier New"/>
          <w:sz w:val="22"/>
          <w:szCs w:val="22"/>
        </w:rPr>
      </w:pPr>
      <w:r w:rsidRPr="00B75D86">
        <w:rPr>
          <w:rFonts w:ascii="Courier New" w:hAnsi="Courier New" w:cs="Courier New"/>
          <w:sz w:val="22"/>
          <w:szCs w:val="22"/>
        </w:rPr>
        <w:t>УТВЕРЖДЕНА</w:t>
      </w:r>
    </w:p>
    <w:p w:rsidR="00A30BBC" w:rsidRPr="00B75D86" w:rsidRDefault="000F080C" w:rsidP="00A30BBC">
      <w:pPr>
        <w:pStyle w:val="3"/>
        <w:shd w:val="clear" w:color="auto" w:fill="auto"/>
        <w:spacing w:after="0" w:line="240" w:lineRule="auto"/>
        <w:ind w:left="3720" w:right="40"/>
        <w:jc w:val="right"/>
        <w:rPr>
          <w:rFonts w:ascii="Courier New" w:hAnsi="Courier New" w:cs="Courier New"/>
          <w:sz w:val="22"/>
          <w:szCs w:val="22"/>
        </w:rPr>
      </w:pPr>
      <w:r w:rsidRPr="00B75D86">
        <w:rPr>
          <w:rFonts w:ascii="Courier New" w:hAnsi="Courier New" w:cs="Courier New"/>
          <w:sz w:val="22"/>
          <w:szCs w:val="22"/>
        </w:rPr>
        <w:t xml:space="preserve"> постановлением администрации </w:t>
      </w:r>
    </w:p>
    <w:p w:rsidR="00A30BBC" w:rsidRPr="00B75D86" w:rsidRDefault="00A30BBC" w:rsidP="00A30BBC">
      <w:pPr>
        <w:pStyle w:val="3"/>
        <w:shd w:val="clear" w:color="auto" w:fill="auto"/>
        <w:spacing w:after="0" w:line="240" w:lineRule="auto"/>
        <w:ind w:left="3720" w:right="40"/>
        <w:jc w:val="right"/>
        <w:rPr>
          <w:rFonts w:ascii="Courier New" w:hAnsi="Courier New" w:cs="Courier New"/>
          <w:sz w:val="22"/>
          <w:szCs w:val="22"/>
        </w:rPr>
      </w:pPr>
      <w:r w:rsidRPr="00B75D86">
        <w:rPr>
          <w:rFonts w:ascii="Courier New" w:hAnsi="Courier New" w:cs="Courier New"/>
          <w:sz w:val="22"/>
          <w:szCs w:val="22"/>
        </w:rPr>
        <w:t>Ключинского</w:t>
      </w:r>
      <w:r w:rsidR="000F080C" w:rsidRPr="00B75D86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062C06" w:rsidRPr="00B75D86" w:rsidRDefault="00A30BBC" w:rsidP="00A30BBC">
      <w:pPr>
        <w:pStyle w:val="3"/>
        <w:shd w:val="clear" w:color="auto" w:fill="auto"/>
        <w:spacing w:after="0" w:line="240" w:lineRule="auto"/>
        <w:ind w:left="3720" w:right="40"/>
        <w:jc w:val="right"/>
        <w:rPr>
          <w:rFonts w:ascii="Courier New" w:hAnsi="Courier New" w:cs="Courier New"/>
          <w:sz w:val="22"/>
          <w:szCs w:val="22"/>
        </w:rPr>
      </w:pPr>
      <w:r w:rsidRPr="00B75D86">
        <w:rPr>
          <w:rFonts w:ascii="Courier New" w:hAnsi="Courier New" w:cs="Courier New"/>
          <w:sz w:val="22"/>
          <w:szCs w:val="22"/>
        </w:rPr>
        <w:t xml:space="preserve"> от 27.10.2023 г</w:t>
      </w:r>
      <w:r w:rsidR="00AB07D2" w:rsidRPr="00B75D86">
        <w:rPr>
          <w:rFonts w:ascii="Courier New" w:hAnsi="Courier New" w:cs="Courier New"/>
          <w:sz w:val="22"/>
          <w:szCs w:val="22"/>
        </w:rPr>
        <w:t xml:space="preserve"> № 44</w:t>
      </w:r>
    </w:p>
    <w:p w:rsidR="00062C06" w:rsidRPr="00B75D86" w:rsidRDefault="000F080C" w:rsidP="00A30BBC">
      <w:pPr>
        <w:pStyle w:val="20"/>
        <w:shd w:val="clear" w:color="auto" w:fill="auto"/>
        <w:spacing w:before="0"/>
        <w:ind w:left="200" w:right="260" w:firstLine="2960"/>
        <w:jc w:val="left"/>
        <w:rPr>
          <w:rFonts w:ascii="Arial" w:hAnsi="Arial" w:cs="Arial"/>
        </w:rPr>
      </w:pPr>
      <w:r w:rsidRPr="00B75D86">
        <w:rPr>
          <w:rFonts w:ascii="Arial" w:hAnsi="Arial" w:cs="Arial"/>
        </w:rPr>
        <w:t>ТИПОВАЯ ФОРМА СОГЛАШЕНИЯ О ПОРЯДКЕ И УСЛОВИЯХ ПРЕДОСТАВЛЕНИЯ СУБСИДИИ МУНИЦИПАЛЬНЫМ БЮДЖЕТНЫМ И АВТОНОМНЫМ УЧРЕЖДЕНИЯМ, НАХОДЯЩИМСЯ В</w:t>
      </w:r>
      <w:r w:rsidR="00A30BBC" w:rsidRPr="00B75D86">
        <w:rPr>
          <w:rFonts w:ascii="Arial" w:hAnsi="Arial" w:cs="Arial"/>
        </w:rPr>
        <w:t xml:space="preserve"> ВЕДЕНИИ АДМИНИСТРАЦИИ КЛЮЧИНСКОГО</w:t>
      </w:r>
      <w:r w:rsidRPr="00B75D86">
        <w:rPr>
          <w:rFonts w:ascii="Arial" w:hAnsi="Arial" w:cs="Arial"/>
        </w:rPr>
        <w:t xml:space="preserve"> СЕЛЬСКОГО</w:t>
      </w:r>
    </w:p>
    <w:p w:rsidR="00062C06" w:rsidRPr="00B75D86" w:rsidRDefault="000F080C" w:rsidP="00A30BBC">
      <w:pPr>
        <w:pStyle w:val="20"/>
        <w:shd w:val="clear" w:color="auto" w:fill="auto"/>
        <w:spacing w:before="0" w:after="203" w:line="230" w:lineRule="exact"/>
        <w:rPr>
          <w:rFonts w:ascii="Arial" w:hAnsi="Arial" w:cs="Arial"/>
        </w:rPr>
      </w:pPr>
      <w:r w:rsidRPr="00B75D86">
        <w:rPr>
          <w:rFonts w:ascii="Arial" w:hAnsi="Arial" w:cs="Arial"/>
        </w:rPr>
        <w:t>ПОСЕЛЕНИЯ НА ИНЫЕ ЦЕЛИ</w:t>
      </w:r>
    </w:p>
    <w:p w:rsidR="00062C06" w:rsidRPr="00B75D86" w:rsidRDefault="000F080C">
      <w:pPr>
        <w:pStyle w:val="3"/>
        <w:shd w:val="clear" w:color="auto" w:fill="auto"/>
        <w:tabs>
          <w:tab w:val="center" w:leader="underscore" w:pos="4643"/>
          <w:tab w:val="left" w:leader="underscore" w:pos="6088"/>
        </w:tabs>
        <w:spacing w:after="0"/>
        <w:ind w:left="4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>Усть-Удинский муниципальный район «</w:t>
      </w:r>
      <w:r w:rsidRPr="00B75D86">
        <w:rPr>
          <w:rStyle w:val="1"/>
          <w:rFonts w:ascii="Arial" w:hAnsi="Arial" w:cs="Arial"/>
        </w:rPr>
        <w:tab/>
      </w:r>
      <w:r w:rsidRPr="00B75D86">
        <w:rPr>
          <w:rFonts w:ascii="Arial" w:hAnsi="Arial" w:cs="Arial"/>
        </w:rPr>
        <w:t>»20 г.</w:t>
      </w:r>
    </w:p>
    <w:p w:rsidR="00062C06" w:rsidRPr="00B75D86" w:rsidRDefault="00A30BBC">
      <w:pPr>
        <w:pStyle w:val="3"/>
        <w:shd w:val="clear" w:color="auto" w:fill="auto"/>
        <w:spacing w:after="0"/>
        <w:ind w:left="4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>Администрация Ключинского</w:t>
      </w:r>
      <w:r w:rsidR="000F080C" w:rsidRPr="00B75D86">
        <w:rPr>
          <w:rFonts w:ascii="Arial" w:hAnsi="Arial" w:cs="Arial"/>
        </w:rPr>
        <w:t xml:space="preserve"> сельского поселения (далее - Администрация)</w:t>
      </w:r>
    </w:p>
    <w:p w:rsidR="00062C06" w:rsidRPr="00B75D86" w:rsidRDefault="000F080C">
      <w:pPr>
        <w:pStyle w:val="3"/>
        <w:shd w:val="clear" w:color="auto" w:fill="auto"/>
        <w:tabs>
          <w:tab w:val="left" w:leader="underscore" w:pos="2464"/>
          <w:tab w:val="left" w:leader="underscore" w:pos="7547"/>
        </w:tabs>
        <w:spacing w:after="0"/>
        <w:ind w:left="4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>в лице</w:t>
      </w:r>
      <w:r w:rsidRPr="00B75D86">
        <w:rPr>
          <w:rStyle w:val="1"/>
          <w:rFonts w:ascii="Arial" w:hAnsi="Arial" w:cs="Arial"/>
        </w:rPr>
        <w:tab/>
      </w:r>
      <w:r w:rsidRPr="00B75D86">
        <w:rPr>
          <w:rFonts w:ascii="Arial" w:hAnsi="Arial" w:cs="Arial"/>
        </w:rPr>
        <w:tab/>
      </w:r>
    </w:p>
    <w:p w:rsidR="00062C06" w:rsidRPr="00B75D86" w:rsidRDefault="000F080C">
      <w:pPr>
        <w:pStyle w:val="3"/>
        <w:shd w:val="clear" w:color="auto" w:fill="auto"/>
        <w:spacing w:after="0"/>
        <w:ind w:left="4060"/>
        <w:jc w:val="left"/>
        <w:rPr>
          <w:rFonts w:ascii="Arial" w:hAnsi="Arial" w:cs="Arial"/>
        </w:rPr>
      </w:pPr>
      <w:r w:rsidRPr="00B75D86">
        <w:rPr>
          <w:rFonts w:ascii="Arial" w:hAnsi="Arial" w:cs="Arial"/>
        </w:rPr>
        <w:t>(Ф.И.О.)</w:t>
      </w:r>
    </w:p>
    <w:p w:rsidR="00062C06" w:rsidRPr="00B75D86" w:rsidRDefault="000F080C">
      <w:pPr>
        <w:pStyle w:val="3"/>
        <w:shd w:val="clear" w:color="auto" w:fill="auto"/>
        <w:tabs>
          <w:tab w:val="right" w:leader="underscore" w:pos="8090"/>
        </w:tabs>
        <w:spacing w:after="0"/>
        <w:ind w:left="4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>действующего на основании</w:t>
      </w:r>
      <w:r w:rsidRPr="00B75D86">
        <w:rPr>
          <w:rFonts w:ascii="Arial" w:hAnsi="Arial" w:cs="Arial"/>
        </w:rPr>
        <w:tab/>
        <w:t>,</w:t>
      </w:r>
    </w:p>
    <w:p w:rsidR="00062C06" w:rsidRPr="00B75D86" w:rsidRDefault="000F080C">
      <w:pPr>
        <w:pStyle w:val="3"/>
        <w:shd w:val="clear" w:color="auto" w:fill="auto"/>
        <w:spacing w:after="0"/>
        <w:ind w:right="40"/>
        <w:jc w:val="right"/>
        <w:rPr>
          <w:rFonts w:ascii="Arial" w:hAnsi="Arial" w:cs="Arial"/>
        </w:rPr>
      </w:pPr>
      <w:r w:rsidRPr="00B75D86">
        <w:rPr>
          <w:rFonts w:ascii="Arial" w:hAnsi="Arial" w:cs="Arial"/>
        </w:rPr>
        <w:t>(наименование, дата, номер нормативного правового</w:t>
      </w:r>
    </w:p>
    <w:p w:rsidR="00062C06" w:rsidRPr="00B75D86" w:rsidRDefault="000F080C">
      <w:pPr>
        <w:pStyle w:val="3"/>
        <w:shd w:val="clear" w:color="auto" w:fill="auto"/>
        <w:spacing w:after="0"/>
        <w:ind w:left="4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>акта)</w:t>
      </w:r>
    </w:p>
    <w:p w:rsidR="00062C06" w:rsidRPr="00B75D86" w:rsidRDefault="000F080C">
      <w:pPr>
        <w:pStyle w:val="3"/>
        <w:shd w:val="clear" w:color="auto" w:fill="auto"/>
        <w:spacing w:after="213" w:line="230" w:lineRule="exact"/>
        <w:ind w:left="4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>с одной стороны, и муниципальное бюджетное (автономное) учреждение</w:t>
      </w:r>
    </w:p>
    <w:p w:rsidR="00062C06" w:rsidRPr="00B75D86" w:rsidRDefault="000F080C">
      <w:pPr>
        <w:pStyle w:val="3"/>
        <w:shd w:val="clear" w:color="auto" w:fill="auto"/>
        <w:spacing w:after="0"/>
        <w:ind w:left="40" w:right="4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>(наименование муниципального бюджетного (автономного) учреждения) (далее - Учреждение)</w:t>
      </w:r>
    </w:p>
    <w:p w:rsidR="00062C06" w:rsidRPr="00B75D86" w:rsidRDefault="000F080C">
      <w:pPr>
        <w:pStyle w:val="3"/>
        <w:shd w:val="clear" w:color="auto" w:fill="auto"/>
        <w:tabs>
          <w:tab w:val="left" w:leader="underscore" w:pos="4490"/>
          <w:tab w:val="left" w:leader="underscore" w:pos="7954"/>
          <w:tab w:val="left" w:leader="underscore" w:pos="7941"/>
        </w:tabs>
        <w:spacing w:after="0"/>
        <w:ind w:left="4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>в лице руководителя</w:t>
      </w:r>
      <w:r w:rsidRPr="00B75D86">
        <w:rPr>
          <w:rStyle w:val="1"/>
          <w:rFonts w:ascii="Arial" w:hAnsi="Arial" w:cs="Arial"/>
        </w:rPr>
        <w:tab/>
      </w:r>
      <w:r w:rsidRPr="00B75D86">
        <w:rPr>
          <w:rStyle w:val="1"/>
          <w:rFonts w:ascii="Arial" w:hAnsi="Arial" w:cs="Arial"/>
        </w:rPr>
        <w:tab/>
      </w:r>
      <w:r w:rsidRPr="00B75D86">
        <w:rPr>
          <w:rStyle w:val="1"/>
          <w:rFonts w:ascii="Arial" w:hAnsi="Arial" w:cs="Arial"/>
        </w:rPr>
        <w:tab/>
      </w:r>
    </w:p>
    <w:p w:rsidR="00062C06" w:rsidRPr="00B75D86" w:rsidRDefault="000F080C">
      <w:pPr>
        <w:pStyle w:val="3"/>
        <w:shd w:val="clear" w:color="auto" w:fill="auto"/>
        <w:spacing w:after="0"/>
        <w:ind w:left="5620"/>
        <w:jc w:val="left"/>
        <w:rPr>
          <w:rFonts w:ascii="Arial" w:hAnsi="Arial" w:cs="Arial"/>
        </w:rPr>
      </w:pPr>
      <w:r w:rsidRPr="00B75D86">
        <w:rPr>
          <w:rFonts w:ascii="Arial" w:hAnsi="Arial" w:cs="Arial"/>
        </w:rPr>
        <w:t>(Ф.И.О.)</w:t>
      </w:r>
    </w:p>
    <w:p w:rsidR="00062C06" w:rsidRPr="00B75D86" w:rsidRDefault="000F080C">
      <w:pPr>
        <w:pStyle w:val="3"/>
        <w:shd w:val="clear" w:color="auto" w:fill="auto"/>
        <w:tabs>
          <w:tab w:val="left" w:leader="underscore" w:pos="5344"/>
        </w:tabs>
        <w:spacing w:after="0"/>
        <w:ind w:left="4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>действующего на основании</w:t>
      </w:r>
      <w:r w:rsidRPr="00B75D86">
        <w:rPr>
          <w:rStyle w:val="1"/>
          <w:rFonts w:ascii="Arial" w:hAnsi="Arial" w:cs="Arial"/>
        </w:rPr>
        <w:tab/>
      </w:r>
    </w:p>
    <w:p w:rsidR="00062C06" w:rsidRPr="00B75D86" w:rsidRDefault="000F080C">
      <w:pPr>
        <w:pStyle w:val="3"/>
        <w:shd w:val="clear" w:color="auto" w:fill="auto"/>
        <w:spacing w:after="0"/>
        <w:ind w:right="40"/>
        <w:jc w:val="right"/>
        <w:rPr>
          <w:rFonts w:ascii="Arial" w:hAnsi="Arial" w:cs="Arial"/>
        </w:rPr>
      </w:pPr>
      <w:r w:rsidRPr="00B75D86">
        <w:rPr>
          <w:rFonts w:ascii="Arial" w:hAnsi="Arial" w:cs="Arial"/>
        </w:rPr>
        <w:t>(наименование, дата, номер нормативного правового</w:t>
      </w:r>
    </w:p>
    <w:p w:rsidR="00062C06" w:rsidRPr="00B75D86" w:rsidRDefault="000F080C">
      <w:pPr>
        <w:pStyle w:val="3"/>
        <w:shd w:val="clear" w:color="auto" w:fill="auto"/>
        <w:spacing w:after="0"/>
        <w:ind w:left="4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>акта)</w:t>
      </w:r>
    </w:p>
    <w:p w:rsidR="00062C06" w:rsidRPr="00B75D86" w:rsidRDefault="000F080C">
      <w:pPr>
        <w:pStyle w:val="3"/>
        <w:shd w:val="clear" w:color="auto" w:fill="auto"/>
        <w:spacing w:after="335"/>
        <w:ind w:left="40" w:right="2300"/>
        <w:jc w:val="left"/>
        <w:rPr>
          <w:rFonts w:ascii="Arial" w:hAnsi="Arial" w:cs="Arial"/>
        </w:rPr>
      </w:pPr>
      <w:r w:rsidRPr="00B75D86">
        <w:rPr>
          <w:rFonts w:ascii="Arial" w:hAnsi="Arial" w:cs="Arial"/>
        </w:rPr>
        <w:t>с другой стороны, вместе именуемые Сторонами, заключили настоящее Соглашение о нижеследующем.</w:t>
      </w:r>
    </w:p>
    <w:p w:rsidR="00062C06" w:rsidRPr="00B75D86" w:rsidRDefault="000F080C">
      <w:pPr>
        <w:pStyle w:val="20"/>
        <w:shd w:val="clear" w:color="auto" w:fill="auto"/>
        <w:spacing w:before="0" w:after="213" w:line="230" w:lineRule="exact"/>
        <w:rPr>
          <w:rFonts w:ascii="Arial" w:hAnsi="Arial" w:cs="Arial"/>
        </w:rPr>
      </w:pPr>
      <w:r w:rsidRPr="00B75D86">
        <w:rPr>
          <w:rFonts w:ascii="Arial" w:hAnsi="Arial" w:cs="Arial"/>
        </w:rPr>
        <w:t>1. Предмет Соглашения</w:t>
      </w:r>
    </w:p>
    <w:p w:rsidR="00062C06" w:rsidRPr="00B75D86" w:rsidRDefault="000F080C">
      <w:pPr>
        <w:pStyle w:val="3"/>
        <w:shd w:val="clear" w:color="auto" w:fill="auto"/>
        <w:spacing w:after="0"/>
        <w:ind w:left="40" w:right="40" w:firstLine="74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>Предметом настоящего Соглашения является определение порядка и условий предоставления Администрацией Учреждени</w:t>
      </w:r>
      <w:r w:rsidR="00AB07D2" w:rsidRPr="00B75D86">
        <w:rPr>
          <w:rFonts w:ascii="Arial" w:hAnsi="Arial" w:cs="Arial"/>
        </w:rPr>
        <w:t>ю субсидии из бюджета Ключинского</w:t>
      </w:r>
      <w:r w:rsidRPr="00B75D86">
        <w:rPr>
          <w:rFonts w:ascii="Arial" w:hAnsi="Arial" w:cs="Arial"/>
        </w:rPr>
        <w:t xml:space="preserve"> сельского поселения (далее </w:t>
      </w:r>
      <w:r w:rsidRPr="00B75D86">
        <w:rPr>
          <w:rStyle w:val="1"/>
          <w:rFonts w:ascii="Arial" w:hAnsi="Arial" w:cs="Arial"/>
        </w:rPr>
        <w:t xml:space="preserve">- </w:t>
      </w:r>
      <w:r w:rsidRPr="00B75D86">
        <w:rPr>
          <w:rFonts w:ascii="Arial" w:hAnsi="Arial" w:cs="Arial"/>
        </w:rPr>
        <w:t>бюджет) на</w:t>
      </w:r>
    </w:p>
    <w:p w:rsidR="00062C06" w:rsidRPr="00B75D86" w:rsidRDefault="000F080C">
      <w:pPr>
        <w:pStyle w:val="3"/>
        <w:shd w:val="clear" w:color="auto" w:fill="auto"/>
        <w:tabs>
          <w:tab w:val="center" w:leader="underscore" w:pos="5392"/>
          <w:tab w:val="right" w:pos="6314"/>
          <w:tab w:val="center" w:leader="underscore" w:pos="8762"/>
        </w:tabs>
        <w:spacing w:after="0"/>
        <w:ind w:left="40"/>
        <w:jc w:val="both"/>
        <w:rPr>
          <w:rFonts w:ascii="Arial" w:hAnsi="Arial" w:cs="Arial"/>
        </w:rPr>
      </w:pPr>
      <w:r w:rsidRPr="00B75D86">
        <w:rPr>
          <w:rStyle w:val="1"/>
          <w:rFonts w:ascii="Arial" w:hAnsi="Arial" w:cs="Arial"/>
        </w:rPr>
        <w:tab/>
      </w:r>
      <w:r w:rsidRPr="00B75D86">
        <w:rPr>
          <w:rFonts w:ascii="Arial" w:hAnsi="Arial" w:cs="Arial"/>
        </w:rPr>
        <w:t>в</w:t>
      </w:r>
      <w:r w:rsidRPr="00B75D86">
        <w:rPr>
          <w:rFonts w:ascii="Arial" w:hAnsi="Arial" w:cs="Arial"/>
        </w:rPr>
        <w:tab/>
        <w:t>размере</w:t>
      </w:r>
      <w:r w:rsidRPr="00B75D86">
        <w:rPr>
          <w:rFonts w:ascii="Arial" w:hAnsi="Arial" w:cs="Arial"/>
        </w:rPr>
        <w:tab/>
        <w:t>.</w:t>
      </w:r>
    </w:p>
    <w:p w:rsidR="00062C06" w:rsidRPr="00B75D86" w:rsidRDefault="000F080C">
      <w:pPr>
        <w:pStyle w:val="3"/>
        <w:shd w:val="clear" w:color="auto" w:fill="auto"/>
        <w:spacing w:after="335"/>
        <w:ind w:left="4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>(указывается цель предоставления субсидии) (далее - субсидия)</w:t>
      </w:r>
    </w:p>
    <w:p w:rsidR="00062C06" w:rsidRPr="00B75D86" w:rsidRDefault="000F080C">
      <w:pPr>
        <w:pStyle w:val="20"/>
        <w:numPr>
          <w:ilvl w:val="0"/>
          <w:numId w:val="5"/>
        </w:numPr>
        <w:shd w:val="clear" w:color="auto" w:fill="auto"/>
        <w:tabs>
          <w:tab w:val="left" w:pos="3523"/>
        </w:tabs>
        <w:spacing w:before="0" w:after="203" w:line="230" w:lineRule="exact"/>
        <w:ind w:left="316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lastRenderedPageBreak/>
        <w:t>Права и обязанности Сторон</w:t>
      </w:r>
    </w:p>
    <w:p w:rsidR="00062C06" w:rsidRPr="00B75D86" w:rsidRDefault="000F080C">
      <w:pPr>
        <w:pStyle w:val="3"/>
        <w:numPr>
          <w:ilvl w:val="1"/>
          <w:numId w:val="5"/>
        </w:numPr>
        <w:shd w:val="clear" w:color="auto" w:fill="auto"/>
        <w:spacing w:after="0"/>
        <w:ind w:left="40" w:firstLine="74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Администрация обязуется:</w:t>
      </w:r>
    </w:p>
    <w:p w:rsidR="00062C06" w:rsidRPr="00B75D86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4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Перечислять Учреждению субсидию, указанную в п. 1 настоящего соглашения в соответствии с графиком перечисления субсидии (приложение), являющимся неотъемлемой частью настоящего соглашения.</w:t>
      </w:r>
    </w:p>
    <w:p w:rsidR="00062C06" w:rsidRPr="00B75D86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4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062C06" w:rsidRPr="00B75D86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4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субсидии.</w:t>
      </w:r>
    </w:p>
    <w:p w:rsidR="00062C06" w:rsidRPr="00B75D86" w:rsidRDefault="000F080C">
      <w:pPr>
        <w:pStyle w:val="3"/>
        <w:numPr>
          <w:ilvl w:val="1"/>
          <w:numId w:val="5"/>
        </w:numPr>
        <w:shd w:val="clear" w:color="auto" w:fill="auto"/>
        <w:tabs>
          <w:tab w:val="left" w:pos="1321"/>
        </w:tabs>
        <w:spacing w:after="0"/>
        <w:ind w:left="40" w:firstLine="74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>Администрация вправе:</w:t>
      </w:r>
    </w:p>
    <w:p w:rsidR="00062C06" w:rsidRPr="00B75D86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Вносить в соглашение изменения в части объёма предоставления субсидии в одностороннем порядке в случае внесения соответствующих изменений в нормативные правовые акты, устанавливающие расходное обязательство по предоставлению субсидии.</w:t>
      </w:r>
    </w:p>
    <w:p w:rsidR="00062C06" w:rsidRPr="00B75D86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062C06" w:rsidRPr="00B75D86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Устанавливать форму и сроки отчётности об использовании субсидии, перечень документов, прилагаемых к отчёту.</w:t>
      </w:r>
    </w:p>
    <w:p w:rsidR="00062C06" w:rsidRPr="00B75D86" w:rsidRDefault="000F080C">
      <w:pPr>
        <w:pStyle w:val="3"/>
        <w:numPr>
          <w:ilvl w:val="1"/>
          <w:numId w:val="5"/>
        </w:numPr>
        <w:shd w:val="clear" w:color="auto" w:fill="auto"/>
        <w:spacing w:after="0"/>
        <w:ind w:lef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Учреждение обязуется:</w:t>
      </w:r>
    </w:p>
    <w:p w:rsidR="00062C06" w:rsidRPr="00B75D86" w:rsidRDefault="000F080C">
      <w:pPr>
        <w:pStyle w:val="3"/>
        <w:numPr>
          <w:ilvl w:val="2"/>
          <w:numId w:val="5"/>
        </w:numPr>
        <w:shd w:val="clear" w:color="auto" w:fill="auto"/>
        <w:tabs>
          <w:tab w:val="right" w:pos="4250"/>
          <w:tab w:val="center" w:pos="3318"/>
          <w:tab w:val="right" w:pos="4250"/>
          <w:tab w:val="right" w:leader="underscore" w:pos="7139"/>
        </w:tabs>
        <w:spacing w:after="0"/>
        <w:ind w:left="40" w:righ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Представлять в Администрацию документы, необходимые для предоставления субсидии в срок до а</w:t>
      </w:r>
      <w:r w:rsidR="00B75D86">
        <w:rPr>
          <w:rFonts w:ascii="Arial" w:hAnsi="Arial" w:cs="Arial"/>
        </w:rPr>
        <w:t xml:space="preserve"> </w:t>
      </w:r>
      <w:r w:rsidRPr="00B75D86">
        <w:rPr>
          <w:rFonts w:ascii="Arial" w:hAnsi="Arial" w:cs="Arial"/>
        </w:rPr>
        <w:t>именно:.</w:t>
      </w:r>
    </w:p>
    <w:p w:rsidR="00062C06" w:rsidRPr="00B75D86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Использовать субсидию по целевому назначению.</w:t>
      </w:r>
    </w:p>
    <w:p w:rsidR="00062C06" w:rsidRPr="00B75D86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Своевременно информировать Администрацию об изменениях условий использовании субсидии, которые могут повлиять на изменение размера субсидии.</w:t>
      </w:r>
    </w:p>
    <w:p w:rsidR="00062C06" w:rsidRPr="00B75D86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Представлять отчётность об использовании субсидии в порядке, по форме и в сроки, установленные Администрацией.</w:t>
      </w:r>
    </w:p>
    <w:p w:rsidR="00062C06" w:rsidRPr="00B75D86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Вернуть в полном объёме сумму средств целевой субсидии, использованных</w:t>
      </w:r>
    </w:p>
    <w:p w:rsidR="00062C06" w:rsidRPr="00B75D86" w:rsidRDefault="000F080C">
      <w:pPr>
        <w:pStyle w:val="3"/>
        <w:shd w:val="clear" w:color="auto" w:fill="auto"/>
        <w:tabs>
          <w:tab w:val="center" w:leader="underscore" w:pos="4422"/>
          <w:tab w:val="left" w:pos="5198"/>
          <w:tab w:val="left" w:pos="5075"/>
        </w:tabs>
        <w:spacing w:after="0"/>
        <w:ind w:left="4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>нецелевым образом в течение</w:t>
      </w:r>
      <w:r w:rsidRPr="00B75D86">
        <w:rPr>
          <w:rFonts w:ascii="Arial" w:hAnsi="Arial" w:cs="Arial"/>
        </w:rPr>
        <w:tab/>
        <w:t>дней</w:t>
      </w:r>
      <w:r w:rsidRPr="00B75D86">
        <w:rPr>
          <w:rFonts w:ascii="Arial" w:hAnsi="Arial" w:cs="Arial"/>
        </w:rPr>
        <w:tab/>
        <w:t>со</w:t>
      </w:r>
      <w:r w:rsidRPr="00B75D86">
        <w:rPr>
          <w:rFonts w:ascii="Arial" w:hAnsi="Arial" w:cs="Arial"/>
        </w:rPr>
        <w:tab/>
        <w:t>дня получения учреждением акта проверки,</w:t>
      </w:r>
    </w:p>
    <w:p w:rsidR="00062C06" w:rsidRPr="00B75D86" w:rsidRDefault="000F080C">
      <w:pPr>
        <w:pStyle w:val="3"/>
        <w:shd w:val="clear" w:color="auto" w:fill="auto"/>
        <w:spacing w:after="0"/>
        <w:ind w:left="40" w:right="4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>фиксирующего нецелевое использование денежных средств на лицев</w:t>
      </w:r>
      <w:r w:rsidR="00A30BBC" w:rsidRPr="00B75D86">
        <w:rPr>
          <w:rFonts w:ascii="Arial" w:hAnsi="Arial" w:cs="Arial"/>
        </w:rPr>
        <w:t>ой счёт администрации Ключинского</w:t>
      </w:r>
      <w:r w:rsidRPr="00B75D86">
        <w:rPr>
          <w:rFonts w:ascii="Arial" w:hAnsi="Arial" w:cs="Arial"/>
        </w:rPr>
        <w:t xml:space="preserve"> сельского поселения, открытый в УФК по Иркутской области.</w:t>
      </w:r>
    </w:p>
    <w:p w:rsidR="00062C06" w:rsidRPr="00B75D86" w:rsidRDefault="000F080C">
      <w:pPr>
        <w:pStyle w:val="3"/>
        <w:shd w:val="clear" w:color="auto" w:fill="auto"/>
        <w:spacing w:after="0"/>
        <w:ind w:lef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>2.4. Учреждение вправе:</w:t>
      </w:r>
    </w:p>
    <w:p w:rsidR="00062C06" w:rsidRPr="00B75D86" w:rsidRDefault="000F080C">
      <w:pPr>
        <w:pStyle w:val="3"/>
        <w:numPr>
          <w:ilvl w:val="0"/>
          <w:numId w:val="6"/>
        </w:numPr>
        <w:shd w:val="clear" w:color="auto" w:fill="auto"/>
        <w:spacing w:after="335"/>
        <w:ind w:left="40" w:righ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Обращаться в Администрацию с предложением об изменении размера субсидии.</w:t>
      </w:r>
    </w:p>
    <w:p w:rsidR="00062C06" w:rsidRPr="00B75D86" w:rsidRDefault="000F080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768"/>
        </w:tabs>
        <w:spacing w:before="0" w:after="208" w:line="230" w:lineRule="exact"/>
        <w:ind w:left="3400"/>
        <w:rPr>
          <w:rFonts w:ascii="Arial" w:hAnsi="Arial" w:cs="Arial"/>
        </w:rPr>
      </w:pPr>
      <w:bookmarkStart w:id="1" w:name="bookmark0"/>
      <w:r w:rsidRPr="00B75D86">
        <w:rPr>
          <w:rFonts w:ascii="Arial" w:hAnsi="Arial" w:cs="Arial"/>
        </w:rPr>
        <w:t>Ответственность Сторон</w:t>
      </w:r>
      <w:bookmarkEnd w:id="1"/>
    </w:p>
    <w:p w:rsidR="00062C06" w:rsidRPr="00B75D86" w:rsidRDefault="000F080C">
      <w:pPr>
        <w:pStyle w:val="3"/>
        <w:numPr>
          <w:ilvl w:val="1"/>
          <w:numId w:val="5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Нарушение Сторонами условий предоставления и целевого использования субсидий влечёт ответственность в соответствии с законодательством Российской Федерации, изъятие в бесспорном порядке бюджетных средств, используемых не по </w:t>
      </w:r>
      <w:r w:rsidRPr="00B75D86">
        <w:rPr>
          <w:rFonts w:ascii="Arial" w:hAnsi="Arial" w:cs="Arial"/>
        </w:rPr>
        <w:lastRenderedPageBreak/>
        <w:t>целевому назначению.</w:t>
      </w:r>
    </w:p>
    <w:p w:rsidR="00062C06" w:rsidRPr="00B75D86" w:rsidRDefault="000F080C">
      <w:pPr>
        <w:pStyle w:val="3"/>
        <w:numPr>
          <w:ilvl w:val="1"/>
          <w:numId w:val="5"/>
        </w:numPr>
        <w:shd w:val="clear" w:color="auto" w:fill="auto"/>
        <w:spacing w:after="335"/>
        <w:ind w:left="40" w:righ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Ответственность за целевое использование субсидии несет руководитель учреждения в соответствии с действующим законодательством РФ.</w:t>
      </w:r>
    </w:p>
    <w:p w:rsidR="00062C06" w:rsidRPr="00B75D86" w:rsidRDefault="000F080C">
      <w:pPr>
        <w:pStyle w:val="11"/>
        <w:keepNext/>
        <w:keepLines/>
        <w:numPr>
          <w:ilvl w:val="0"/>
          <w:numId w:val="5"/>
        </w:numPr>
        <w:shd w:val="clear" w:color="auto" w:fill="auto"/>
        <w:spacing w:before="0" w:after="248" w:line="230" w:lineRule="exact"/>
        <w:ind w:left="3240"/>
        <w:jc w:val="left"/>
        <w:rPr>
          <w:rFonts w:ascii="Arial" w:hAnsi="Arial" w:cs="Arial"/>
        </w:rPr>
      </w:pPr>
      <w:bookmarkStart w:id="2" w:name="bookmark1"/>
      <w:r w:rsidRPr="00B75D86">
        <w:rPr>
          <w:rFonts w:ascii="Arial" w:hAnsi="Arial" w:cs="Arial"/>
        </w:rPr>
        <w:t xml:space="preserve"> Срок действия Соглашения</w:t>
      </w:r>
      <w:bookmarkEnd w:id="2"/>
    </w:p>
    <w:p w:rsidR="00062C06" w:rsidRPr="00B75D86" w:rsidRDefault="000F080C">
      <w:pPr>
        <w:pStyle w:val="3"/>
        <w:shd w:val="clear" w:color="auto" w:fill="auto"/>
        <w:tabs>
          <w:tab w:val="right" w:leader="underscore" w:pos="6088"/>
          <w:tab w:val="right" w:pos="7538"/>
          <w:tab w:val="left" w:leader="underscore" w:pos="7787"/>
        </w:tabs>
        <w:spacing w:after="0" w:line="230" w:lineRule="exact"/>
        <w:ind w:lef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>Настоящее Соглашение вступает в силу с «</w:t>
      </w:r>
      <w:r w:rsidRPr="00B75D86">
        <w:rPr>
          <w:rFonts w:ascii="Arial" w:hAnsi="Arial" w:cs="Arial"/>
        </w:rPr>
        <w:tab/>
        <w:t>»</w:t>
      </w:r>
      <w:r w:rsidRPr="00B75D86">
        <w:rPr>
          <w:rFonts w:ascii="Arial" w:hAnsi="Arial" w:cs="Arial"/>
        </w:rPr>
        <w:tab/>
        <w:t xml:space="preserve"> 20</w:t>
      </w:r>
      <w:r w:rsidRPr="00B75D86">
        <w:rPr>
          <w:rFonts w:ascii="Arial" w:hAnsi="Arial" w:cs="Arial"/>
        </w:rPr>
        <w:tab/>
        <w:t>г. и действует до</w:t>
      </w:r>
    </w:p>
    <w:p w:rsidR="00062C06" w:rsidRPr="00B75D86" w:rsidRDefault="000F080C">
      <w:pPr>
        <w:pStyle w:val="3"/>
        <w:shd w:val="clear" w:color="auto" w:fill="auto"/>
        <w:tabs>
          <w:tab w:val="center" w:leader="underscore" w:pos="1830"/>
          <w:tab w:val="left" w:leader="underscore" w:pos="2205"/>
        </w:tabs>
        <w:spacing w:after="8" w:line="230" w:lineRule="exact"/>
        <w:ind w:left="4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>« »</w:t>
      </w:r>
      <w:r w:rsidRPr="00B75D86">
        <w:rPr>
          <w:rFonts w:ascii="Arial" w:hAnsi="Arial" w:cs="Arial"/>
        </w:rPr>
        <w:tab/>
        <w:t>20</w:t>
      </w:r>
      <w:r w:rsidRPr="00B75D86">
        <w:rPr>
          <w:rFonts w:ascii="Arial" w:hAnsi="Arial" w:cs="Arial"/>
        </w:rPr>
        <w:tab/>
        <w:t>г.</w:t>
      </w:r>
    </w:p>
    <w:p w:rsidR="00062C06" w:rsidRPr="00B75D86" w:rsidRDefault="000F080C">
      <w:pPr>
        <w:pStyle w:val="11"/>
        <w:keepNext/>
        <w:keepLines/>
        <w:numPr>
          <w:ilvl w:val="0"/>
          <w:numId w:val="5"/>
        </w:numPr>
        <w:shd w:val="clear" w:color="auto" w:fill="auto"/>
        <w:spacing w:before="0" w:after="217" w:line="230" w:lineRule="exact"/>
        <w:ind w:left="3240"/>
        <w:jc w:val="left"/>
        <w:rPr>
          <w:rFonts w:ascii="Arial" w:hAnsi="Arial" w:cs="Arial"/>
        </w:rPr>
      </w:pPr>
      <w:bookmarkStart w:id="3" w:name="bookmark2"/>
      <w:r w:rsidRPr="00B75D86">
        <w:rPr>
          <w:rFonts w:ascii="Arial" w:hAnsi="Arial" w:cs="Arial"/>
        </w:rPr>
        <w:t xml:space="preserve"> Заключительные положения</w:t>
      </w:r>
      <w:bookmarkEnd w:id="3"/>
    </w:p>
    <w:p w:rsidR="00062C06" w:rsidRPr="00B75D86" w:rsidRDefault="000F080C">
      <w:pPr>
        <w:pStyle w:val="3"/>
        <w:numPr>
          <w:ilvl w:val="1"/>
          <w:numId w:val="5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062C06" w:rsidRPr="00B75D86" w:rsidRDefault="000F080C">
      <w:pPr>
        <w:pStyle w:val="3"/>
        <w:numPr>
          <w:ilvl w:val="1"/>
          <w:numId w:val="5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Споры между Сторонами решаются путём переговоров или в судебном порядке в соответствии с законодательством Российской Федерации.</w:t>
      </w:r>
    </w:p>
    <w:p w:rsidR="00062C06" w:rsidRPr="00B75D86" w:rsidRDefault="000F080C">
      <w:pPr>
        <w:pStyle w:val="3"/>
        <w:numPr>
          <w:ilvl w:val="1"/>
          <w:numId w:val="5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062C06" w:rsidRPr="00B75D86" w:rsidRDefault="000F080C">
      <w:pPr>
        <w:pStyle w:val="3"/>
        <w:numPr>
          <w:ilvl w:val="1"/>
          <w:numId w:val="5"/>
        </w:numPr>
        <w:shd w:val="clear" w:color="auto" w:fill="auto"/>
        <w:spacing w:after="0"/>
        <w:ind w:left="40" w:firstLine="72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 Настоящее Соглашение составлено в двух экземплярах, имеющих одинаковую</w:t>
      </w:r>
    </w:p>
    <w:p w:rsidR="00062C06" w:rsidRPr="00B75D86" w:rsidRDefault="000F080C">
      <w:pPr>
        <w:pStyle w:val="3"/>
        <w:shd w:val="clear" w:color="auto" w:fill="auto"/>
        <w:tabs>
          <w:tab w:val="right" w:leader="underscore" w:pos="3904"/>
          <w:tab w:val="center" w:pos="4422"/>
          <w:tab w:val="right" w:pos="5066"/>
          <w:tab w:val="left" w:pos="5342"/>
        </w:tabs>
        <w:spacing w:after="0"/>
        <w:ind w:left="4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 xml:space="preserve">юридическую силу, на </w:t>
      </w:r>
      <w:r w:rsidRPr="00B75D86">
        <w:rPr>
          <w:rFonts w:ascii="Arial" w:hAnsi="Arial" w:cs="Arial"/>
        </w:rPr>
        <w:tab/>
        <w:t xml:space="preserve"> листах</w:t>
      </w:r>
      <w:r w:rsidRPr="00B75D86">
        <w:rPr>
          <w:rFonts w:ascii="Arial" w:hAnsi="Arial" w:cs="Arial"/>
        </w:rPr>
        <w:tab/>
        <w:t>каждое</w:t>
      </w:r>
      <w:r w:rsidRPr="00B75D86">
        <w:rPr>
          <w:rFonts w:ascii="Arial" w:hAnsi="Arial" w:cs="Arial"/>
        </w:rPr>
        <w:tab/>
        <w:t>по</w:t>
      </w:r>
      <w:r w:rsidRPr="00B75D86">
        <w:rPr>
          <w:rFonts w:ascii="Arial" w:hAnsi="Arial" w:cs="Arial"/>
        </w:rPr>
        <w:tab/>
        <w:t>одному экземпляру для каждой стороны</w:t>
      </w:r>
    </w:p>
    <w:p w:rsidR="00B75D86" w:rsidRDefault="000F080C" w:rsidP="00B75D86">
      <w:pPr>
        <w:pStyle w:val="3"/>
        <w:shd w:val="clear" w:color="auto" w:fill="auto"/>
        <w:spacing w:after="327"/>
        <w:ind w:left="40"/>
        <w:jc w:val="both"/>
        <w:rPr>
          <w:rFonts w:ascii="Arial" w:hAnsi="Arial" w:cs="Arial"/>
        </w:rPr>
      </w:pPr>
      <w:r w:rsidRPr="00B75D86">
        <w:rPr>
          <w:rFonts w:ascii="Arial" w:hAnsi="Arial" w:cs="Arial"/>
        </w:rPr>
        <w:t>Соглашения.</w:t>
      </w:r>
      <w:bookmarkStart w:id="4" w:name="bookmark3"/>
    </w:p>
    <w:p w:rsidR="00062C06" w:rsidRPr="00B75D86" w:rsidRDefault="00B75D86" w:rsidP="00B75D86">
      <w:pPr>
        <w:pStyle w:val="3"/>
        <w:shd w:val="clear" w:color="auto" w:fill="auto"/>
        <w:spacing w:after="327"/>
        <w:ind w:left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0F080C" w:rsidRPr="00B75D86">
        <w:rPr>
          <w:rFonts w:ascii="Arial" w:hAnsi="Arial" w:cs="Arial"/>
        </w:rPr>
        <w:t>Платежные реквизиты Сторон</w:t>
      </w:r>
      <w:bookmarkEnd w:id="4"/>
      <w:r w:rsidR="000F080C" w:rsidRPr="00B75D86">
        <w:rPr>
          <w:rFonts w:ascii="Arial" w:hAnsi="Arial" w:cs="Arial"/>
        </w:rPr>
        <w:t xml:space="preserve">Приложение к Соглашению о порядке и условиях предоставления субсидии муниципальным бюджетным и автономным учреждениям, находящимся в </w:t>
      </w:r>
      <w:r w:rsidR="00A30BBC" w:rsidRPr="00B75D86">
        <w:rPr>
          <w:rFonts w:ascii="Arial" w:hAnsi="Arial" w:cs="Arial"/>
        </w:rPr>
        <w:t>ведении администрации Ключинского</w:t>
      </w:r>
      <w:r w:rsidR="000F080C" w:rsidRPr="00B75D86">
        <w:rPr>
          <w:rFonts w:ascii="Arial" w:hAnsi="Arial" w:cs="Arial"/>
        </w:rPr>
        <w:t xml:space="preserve"> сельского поселения</w:t>
      </w:r>
    </w:p>
    <w:p w:rsidR="00062C06" w:rsidRPr="00B75D86" w:rsidRDefault="000F080C">
      <w:pPr>
        <w:pStyle w:val="a7"/>
        <w:framePr w:w="14962" w:wrap="notBeside" w:vAnchor="text" w:hAnchor="text" w:xAlign="center" w:y="1"/>
        <w:shd w:val="clear" w:color="auto" w:fill="auto"/>
        <w:spacing w:line="230" w:lineRule="exact"/>
        <w:rPr>
          <w:rFonts w:ascii="Arial" w:hAnsi="Arial" w:cs="Arial"/>
        </w:rPr>
      </w:pPr>
      <w:r w:rsidRPr="00B75D86">
        <w:rPr>
          <w:rFonts w:ascii="Arial" w:hAnsi="Arial" w:cs="Arial"/>
        </w:rPr>
        <w:lastRenderedPageBreak/>
        <w:t>График перечисления Субсидии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2"/>
        <w:gridCol w:w="6542"/>
        <w:gridCol w:w="2717"/>
      </w:tblGrid>
      <w:tr w:rsidR="00062C06" w:rsidRPr="00B75D86">
        <w:trPr>
          <w:trHeight w:hRule="exact" w:val="317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C06" w:rsidRPr="00B75D86" w:rsidRDefault="000F080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  <w:rPr>
                <w:rFonts w:ascii="Arial" w:hAnsi="Arial" w:cs="Arial"/>
              </w:rPr>
            </w:pPr>
            <w:r w:rsidRPr="00B75D86">
              <w:rPr>
                <w:rStyle w:val="21"/>
                <w:rFonts w:ascii="Arial" w:hAnsi="Arial" w:cs="Arial"/>
              </w:rPr>
              <w:t>цель субсидии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C06" w:rsidRPr="00B75D86" w:rsidRDefault="000F080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  <w:rPr>
                <w:rFonts w:ascii="Arial" w:hAnsi="Arial" w:cs="Arial"/>
              </w:rPr>
            </w:pPr>
            <w:r w:rsidRPr="00B75D86">
              <w:rPr>
                <w:rStyle w:val="21"/>
                <w:rFonts w:ascii="Arial" w:hAnsi="Arial" w:cs="Arial"/>
              </w:rPr>
              <w:t>Сроки перечисления субсидий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C06" w:rsidRPr="00B75D86" w:rsidRDefault="000F080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  <w:rPr>
                <w:rFonts w:ascii="Arial" w:hAnsi="Arial" w:cs="Arial"/>
              </w:rPr>
            </w:pPr>
            <w:r w:rsidRPr="00B75D86">
              <w:rPr>
                <w:rStyle w:val="21"/>
                <w:rFonts w:ascii="Arial" w:hAnsi="Arial" w:cs="Arial"/>
              </w:rPr>
              <w:t>Сумма (руб.)</w:t>
            </w:r>
          </w:p>
        </w:tc>
      </w:tr>
      <w:tr w:rsidR="00062C06" w:rsidRPr="00B75D86">
        <w:trPr>
          <w:trHeight w:hRule="exact" w:val="293"/>
          <w:jc w:val="center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2C06" w:rsidRPr="00B75D86">
        <w:trPr>
          <w:trHeight w:hRule="exact" w:val="28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2C06" w:rsidRPr="00B75D86">
        <w:trPr>
          <w:trHeight w:hRule="exact" w:val="29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2C06" w:rsidRPr="00B75D86">
        <w:trPr>
          <w:trHeight w:hRule="exact" w:val="293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2C06" w:rsidRPr="00B75D86">
        <w:trPr>
          <w:trHeight w:hRule="exact" w:val="293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2C06" w:rsidRPr="00B75D86">
        <w:trPr>
          <w:trHeight w:hRule="exact" w:val="28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2C06" w:rsidRPr="00B75D86">
        <w:trPr>
          <w:trHeight w:hRule="exact" w:val="28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2C06" w:rsidRPr="00B75D86">
        <w:trPr>
          <w:trHeight w:hRule="exact" w:val="29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2C06" w:rsidRPr="00B75D86">
        <w:trPr>
          <w:trHeight w:hRule="exact" w:val="28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2C06" w:rsidRPr="00B75D86">
        <w:trPr>
          <w:trHeight w:hRule="exact" w:val="28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2C06" w:rsidRPr="00B75D86">
        <w:trPr>
          <w:trHeight w:hRule="exact" w:val="293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2C06" w:rsidRPr="00B75D86">
        <w:trPr>
          <w:trHeight w:hRule="exact" w:val="302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2C06" w:rsidRPr="00B75D86">
        <w:trPr>
          <w:trHeight w:hRule="exact" w:val="283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C06" w:rsidRPr="00B75D86" w:rsidRDefault="000F080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  <w:rPr>
                <w:rFonts w:ascii="Arial" w:hAnsi="Arial" w:cs="Arial"/>
              </w:rPr>
            </w:pPr>
            <w:r w:rsidRPr="00B75D86">
              <w:rPr>
                <w:rStyle w:val="21"/>
                <w:rFonts w:ascii="Arial" w:hAnsi="Arial" w:cs="Arial"/>
              </w:rPr>
              <w:t>ИТОГО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2C06" w:rsidRPr="00B75D86">
        <w:trPr>
          <w:trHeight w:hRule="exact" w:val="317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2C06" w:rsidRPr="00B75D86" w:rsidRDefault="000F080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  <w:rPr>
                <w:rFonts w:ascii="Arial" w:hAnsi="Arial" w:cs="Arial"/>
              </w:rPr>
            </w:pPr>
            <w:r w:rsidRPr="00B75D86">
              <w:rPr>
                <w:rStyle w:val="21"/>
                <w:rFonts w:ascii="Arial" w:hAnsi="Arial" w:cs="Arial"/>
              </w:rPr>
              <w:t>СУММА СУБСИДИИ ВСЕГО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C06" w:rsidRPr="00B75D86" w:rsidRDefault="000F080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  <w:ind w:left="520"/>
              <w:jc w:val="left"/>
              <w:rPr>
                <w:rFonts w:ascii="Arial" w:hAnsi="Arial" w:cs="Arial"/>
              </w:rPr>
            </w:pPr>
            <w:r w:rsidRPr="00B75D86">
              <w:rPr>
                <w:rStyle w:val="21"/>
                <w:rFonts w:ascii="Arial" w:hAnsi="Arial" w:cs="Arial"/>
              </w:rPr>
              <w:t>-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B75D86" w:rsidRDefault="00062C06">
            <w:pPr>
              <w:framePr w:w="149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62C06" w:rsidRPr="00B75D86" w:rsidRDefault="00062C06">
      <w:pPr>
        <w:rPr>
          <w:rFonts w:ascii="Arial" w:hAnsi="Arial" w:cs="Arial"/>
          <w:sz w:val="2"/>
          <w:szCs w:val="2"/>
        </w:rPr>
      </w:pPr>
    </w:p>
    <w:p w:rsidR="00062C06" w:rsidRPr="00B75D86" w:rsidRDefault="00062C06">
      <w:pPr>
        <w:rPr>
          <w:rFonts w:ascii="Arial" w:hAnsi="Arial" w:cs="Arial"/>
          <w:sz w:val="2"/>
          <w:szCs w:val="2"/>
        </w:rPr>
      </w:pPr>
    </w:p>
    <w:sectPr w:rsidR="00062C06" w:rsidRPr="00B75D86" w:rsidSect="00B75D86">
      <w:type w:val="continuous"/>
      <w:pgSz w:w="16838" w:h="11909" w:orient="landscape"/>
      <w:pgMar w:top="709" w:right="933" w:bottom="2301" w:left="9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A1" w:rsidRDefault="001E46A1" w:rsidP="00062C06">
      <w:r>
        <w:separator/>
      </w:r>
    </w:p>
  </w:endnote>
  <w:endnote w:type="continuationSeparator" w:id="0">
    <w:p w:rsidR="001E46A1" w:rsidRDefault="001E46A1" w:rsidP="0006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A1" w:rsidRDefault="001E46A1"/>
  </w:footnote>
  <w:footnote w:type="continuationSeparator" w:id="0">
    <w:p w:rsidR="001E46A1" w:rsidRDefault="001E46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86AFD"/>
    <w:multiLevelType w:val="multilevel"/>
    <w:tmpl w:val="7E782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01D80"/>
    <w:multiLevelType w:val="multilevel"/>
    <w:tmpl w:val="B6E27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5943F8"/>
    <w:multiLevelType w:val="multilevel"/>
    <w:tmpl w:val="7B4EF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EB7F02"/>
    <w:multiLevelType w:val="multilevel"/>
    <w:tmpl w:val="6C52DD6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47503D"/>
    <w:multiLevelType w:val="multilevel"/>
    <w:tmpl w:val="F49A3B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92540C"/>
    <w:multiLevelType w:val="multilevel"/>
    <w:tmpl w:val="44861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06"/>
    <w:rsid w:val="00062C06"/>
    <w:rsid w:val="000F080C"/>
    <w:rsid w:val="001E46A1"/>
    <w:rsid w:val="00414FD1"/>
    <w:rsid w:val="006F2001"/>
    <w:rsid w:val="00821CC1"/>
    <w:rsid w:val="00940EE0"/>
    <w:rsid w:val="00A30BBC"/>
    <w:rsid w:val="00AB07D2"/>
    <w:rsid w:val="00B7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179DE-D94D-41AE-9EEB-F4B91035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2C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C0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Основной текст_"/>
    <w:basedOn w:val="a0"/>
    <w:link w:val="3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062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5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"/>
    <w:basedOn w:val="30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62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 (2)_"/>
    <w:basedOn w:val="a0"/>
    <w:link w:val="120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5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062C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">
    <w:name w:val="Основной текст3"/>
    <w:basedOn w:val="a"/>
    <w:link w:val="a5"/>
    <w:rsid w:val="00062C06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62C06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062C06"/>
    <w:pPr>
      <w:shd w:val="clear" w:color="auto" w:fill="FFFFFF"/>
      <w:spacing w:before="67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062C06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rsid w:val="00062C06"/>
    <w:pPr>
      <w:shd w:val="clear" w:color="auto" w:fill="FFFFFF"/>
      <w:spacing w:before="30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062C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Admin</cp:lastModifiedBy>
  <cp:revision>2</cp:revision>
  <dcterms:created xsi:type="dcterms:W3CDTF">2023-11-08T04:59:00Z</dcterms:created>
  <dcterms:modified xsi:type="dcterms:W3CDTF">2023-11-08T04:59:00Z</dcterms:modified>
</cp:coreProperties>
</file>