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  <w:r w:rsidRPr="00662E4F">
        <w:rPr>
          <w:rFonts w:ascii="Times New Roman" w:hAnsi="Times New Roman" w:cs="Times New Roman"/>
          <w:b w:val="0"/>
          <w:sz w:val="24"/>
          <w:szCs w:val="24"/>
        </w:rPr>
        <w:br/>
        <w:t>УСТЬ-УДИНСКОЕ МУНИЦИПАЛЬНОЕ ОБРАЗОВАНИЕ</w:t>
      </w:r>
    </w:p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КЛЮЧИНСКОЕ СЕЛЬСКОЕ ПОСЕЛЕНИЕ</w:t>
      </w:r>
    </w:p>
    <w:p w:rsidR="00662E4F" w:rsidRPr="00662E4F" w:rsidRDefault="00662E4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47F89" w:rsidRPr="00662E4F" w:rsidRDefault="00D47F8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2E4F" w:rsidRP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662E4F">
        <w:rPr>
          <w:rFonts w:ascii="Times New Roman" w:hAnsi="Times New Roman" w:cs="Times New Roman"/>
          <w:b w:val="0"/>
          <w:sz w:val="24"/>
          <w:szCs w:val="24"/>
        </w:rPr>
        <w:t>5.05.2021                                                                                                                            № 25</w:t>
      </w:r>
    </w:p>
    <w:p w:rsidR="00662E4F" w:rsidRPr="00662E4F" w:rsidRDefault="00662E4F" w:rsidP="00662E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д. Ключи</w:t>
      </w: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СОЗДАНИИ УСЛОВИЙ ДЛЯ ОРГАНИЗАЦИИ</w:t>
      </w:r>
    </w:p>
    <w:p w:rsid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ДОБРОВОЛЬНОЙ ПОЖАРНОЙ ОХРАНЫ </w:t>
      </w:r>
    </w:p>
    <w:p w:rsidR="00D47F89" w:rsidRPr="00662E4F" w:rsidRDefault="00D47F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2E4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62E4F" w:rsidRPr="00662E4F">
        <w:rPr>
          <w:rFonts w:ascii="Times New Roman" w:hAnsi="Times New Roman" w:cs="Times New Roman"/>
          <w:b w:val="0"/>
          <w:sz w:val="24"/>
          <w:szCs w:val="24"/>
        </w:rPr>
        <w:t xml:space="preserve">КЛЮЧИНСКОМ  </w:t>
      </w:r>
      <w:r w:rsidR="00BC3E34" w:rsidRPr="00662E4F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</w:t>
      </w:r>
    </w:p>
    <w:p w:rsidR="00D47F89" w:rsidRPr="00662E4F" w:rsidRDefault="00D47F8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BC3E34" w:rsidRPr="00662E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C3E34"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4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</w:t>
        </w:r>
        <w:r w:rsidR="00E4157C"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ст.ст. 36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52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7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8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</w:t>
      </w:r>
      <w:r w:rsidRPr="00662E4F">
        <w:rPr>
          <w:rFonts w:ascii="Times New Roman" w:hAnsi="Times New Roman" w:cs="Times New Roman"/>
          <w:sz w:val="24"/>
          <w:szCs w:val="24"/>
        </w:rPr>
        <w:t xml:space="preserve"> пожарной охране", администрация </w:t>
      </w:r>
      <w:proofErr w:type="spellStart"/>
      <w:r w:rsidR="00662E4F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662E4F">
        <w:rPr>
          <w:rFonts w:ascii="Times New Roman" w:hAnsi="Times New Roman" w:cs="Times New Roman"/>
          <w:sz w:val="24"/>
          <w:szCs w:val="24"/>
        </w:rPr>
        <w:t xml:space="preserve"> </w:t>
      </w:r>
      <w:r w:rsidR="00BC3E34" w:rsidRPr="00662E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62E4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662E4F">
        <w:rPr>
          <w:rFonts w:ascii="Times New Roman" w:hAnsi="Times New Roman" w:cs="Times New Roman"/>
          <w:sz w:val="24"/>
          <w:szCs w:val="24"/>
        </w:rPr>
        <w:t xml:space="preserve"> создании условий для организации добровольной пожарной охраны в </w:t>
      </w:r>
      <w:proofErr w:type="spellStart"/>
      <w:r w:rsidR="00662E4F">
        <w:rPr>
          <w:rFonts w:ascii="Times New Roman" w:hAnsi="Times New Roman" w:cs="Times New Roman"/>
          <w:sz w:val="24"/>
          <w:szCs w:val="24"/>
        </w:rPr>
        <w:t>Ключинском</w:t>
      </w:r>
      <w:proofErr w:type="spellEnd"/>
      <w:r w:rsidR="00662E4F">
        <w:rPr>
          <w:rFonts w:ascii="Times New Roman" w:hAnsi="Times New Roman" w:cs="Times New Roman"/>
          <w:sz w:val="24"/>
          <w:szCs w:val="24"/>
        </w:rPr>
        <w:t xml:space="preserve"> </w:t>
      </w:r>
      <w:r w:rsidR="00BC3E34" w:rsidRPr="00662E4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662E4F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662E4F" w:rsidRDefault="00662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D47F89" w:rsidRPr="00662E4F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с </w:t>
      </w:r>
      <w:hyperlink w:anchor="P40" w:history="1">
        <w:r w:rsidR="00D47F89" w:rsidRPr="00662E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="00D47F89" w:rsidRPr="0066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информационном издании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Ключинские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вести», разместить на официальном сайте РМО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D47F89" w:rsidRPr="00662E4F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Default="00D47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E4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</w:t>
      </w:r>
      <w:r w:rsidR="00662E4F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662E4F" w:rsidRDefault="00662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2E4F" w:rsidRDefault="00662E4F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662E4F" w:rsidRDefault="00662E4F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62E4F" w:rsidRDefault="00662E4F" w:rsidP="00662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Немчинова</w:t>
      </w: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C3E34" w:rsidRDefault="00BC3E3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1DA4" w:rsidRDefault="00651DA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7F89" w:rsidRPr="00BC3E34" w:rsidRDefault="00D47F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C3E34">
        <w:rPr>
          <w:rFonts w:ascii="Times New Roman" w:hAnsi="Times New Roman" w:cs="Times New Roman"/>
        </w:rPr>
        <w:t>Приложение N 1</w:t>
      </w:r>
    </w:p>
    <w:p w:rsidR="00D47F89" w:rsidRPr="00BC3E34" w:rsidRDefault="00D47F89">
      <w:pPr>
        <w:pStyle w:val="ConsPlusNormal"/>
        <w:jc w:val="right"/>
        <w:rPr>
          <w:rFonts w:ascii="Times New Roman" w:hAnsi="Times New Roman" w:cs="Times New Roman"/>
        </w:rPr>
      </w:pPr>
      <w:r w:rsidRPr="00BC3E34">
        <w:rPr>
          <w:rFonts w:ascii="Times New Roman" w:hAnsi="Times New Roman" w:cs="Times New Roman"/>
        </w:rPr>
        <w:t>к постановлению</w:t>
      </w:r>
    </w:p>
    <w:p w:rsidR="00D47F89" w:rsidRPr="00BC3E34" w:rsidRDefault="00662E4F" w:rsidP="00BC3E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</w:t>
      </w:r>
      <w:r w:rsidR="00D47F89" w:rsidRPr="00BC3E34"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Ключинского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C3E34">
        <w:rPr>
          <w:rFonts w:ascii="Times New Roman" w:hAnsi="Times New Roman" w:cs="Times New Roman"/>
        </w:rPr>
        <w:t>МО</w:t>
      </w:r>
    </w:p>
    <w:p w:rsidR="00D47F89" w:rsidRDefault="00AE78F0" w:rsidP="00742C3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25.05.2021 г. № 25</w:t>
      </w:r>
    </w:p>
    <w:p w:rsidR="00AE78F0" w:rsidRDefault="00AE78F0">
      <w:pPr>
        <w:pStyle w:val="ConsPlusNormal"/>
        <w:jc w:val="both"/>
        <w:rPr>
          <w:rFonts w:ascii="Times New Roman" w:hAnsi="Times New Roman" w:cs="Times New Roman"/>
        </w:rPr>
      </w:pPr>
    </w:p>
    <w:p w:rsidR="00AE78F0" w:rsidRPr="00BC3E34" w:rsidRDefault="00AE78F0">
      <w:pPr>
        <w:pStyle w:val="ConsPlusNormal"/>
        <w:jc w:val="both"/>
        <w:rPr>
          <w:rFonts w:ascii="Times New Roman" w:hAnsi="Times New Roman" w:cs="Times New Roman"/>
        </w:rPr>
      </w:pPr>
    </w:p>
    <w:p w:rsidR="00D47F89" w:rsidRPr="00AE78F0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AE78F0">
        <w:rPr>
          <w:rFonts w:ascii="Times New Roman" w:hAnsi="Times New Roman" w:cs="Times New Roman"/>
          <w:sz w:val="24"/>
          <w:szCs w:val="24"/>
        </w:rPr>
        <w:t>ПОЛОЖЕНИЕ</w:t>
      </w:r>
    </w:p>
    <w:p w:rsidR="00D47F89" w:rsidRPr="00AE78F0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О СОЗДАНИИ УСЛОВИЙ ДЛЯ ОРГАНИЗАЦИИ ДОБРОВОЛЬНОЙ</w:t>
      </w:r>
    </w:p>
    <w:p w:rsidR="00D47F89" w:rsidRPr="00AE78F0" w:rsidRDefault="00D47F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П</w:t>
      </w:r>
      <w:r w:rsidR="00742C3C">
        <w:rPr>
          <w:rFonts w:ascii="Times New Roman" w:hAnsi="Times New Roman" w:cs="Times New Roman"/>
          <w:sz w:val="24"/>
          <w:szCs w:val="24"/>
        </w:rPr>
        <w:t>ОЖАРНОЙ ОХРАНЫ В КЛЮЧИНСКОМ МУНИЦИПАЛЬНОМ ОБРАЗОВАНИИ</w:t>
      </w:r>
    </w:p>
    <w:p w:rsidR="00D47F89" w:rsidRPr="00AE78F0" w:rsidRDefault="00D47F8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47F89" w:rsidRPr="00AE78F0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AE78F0" w:rsidRDefault="00D47F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1. 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создании условий для организации добровольной пожарной охраны в </w:t>
      </w:r>
      <w:proofErr w:type="spellStart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Ключинском</w:t>
      </w:r>
      <w:proofErr w:type="spellEnd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 в соответствии с </w:t>
      </w:r>
      <w:hyperlink r:id="rId9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</w:t>
      </w:r>
      <w:hyperlink r:id="rId11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пожарной безопасности", Федеральным </w:t>
      </w:r>
      <w:hyperlink r:id="rId12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добровольной пожарной охране", </w:t>
      </w:r>
      <w:hyperlink r:id="rId13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мероприятия, осуществляемые администрацией </w:t>
      </w:r>
      <w:proofErr w:type="spellStart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662E4F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создания условий для организации добровольной пожарной охраны на территории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2. К мероприятиям, направленным на создание условий для организации</w:t>
      </w:r>
      <w:r w:rsidRPr="00AE78F0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 на территории</w:t>
      </w:r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>, относятся: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1) проведение лекций, семинаров, конференций, в том числе с приглашением представителей Отдела надзорной деятельности Управления надзорной деятельности Главного Управления МЧС России в целях разъяснения населению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вопросов, связанных с участием в добровольной пожарной охране, правового статуса добровольного пожарного;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2) проведение социологических исследований с целью выявления мнения населения относительно создания на территории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или его части подразделений добровольной пожарной охраны;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</w:t>
      </w:r>
      <w:r w:rsidR="00F828C8" w:rsidRPr="00AE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образования: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4)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590C5A" w:rsidRPr="00AE78F0" w:rsidRDefault="00D47F89" w:rsidP="00590C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материальное стимулирование деятельности добровольных пожарных в 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соответствии с </w:t>
      </w:r>
      <w:hyperlink w:anchor="P65" w:history="1">
        <w:r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590C5A" w:rsidRPr="00AE78F0" w:rsidRDefault="00D47F89" w:rsidP="00091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900991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 и законных интересов добровольных пожарных, работников добровольной пожарной охраны и общественных объединений пожарной охраны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1214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консультативной помощи в рамках реализации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991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аранти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 w:rsidR="00900991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ностей добровольного пожарного, в соответствии с законодательством Российской Федерации, </w:t>
      </w:r>
      <w:hyperlink r:id="rId14" w:history="1">
        <w:r w:rsidR="00590C5A" w:rsidRPr="00AE7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11(1)</w:t>
        </w:r>
      </w:hyperlink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Иркутской области от 7 октября 2008 года N 78-оз "О пожарной безопасности в Иркутской области", Постановление</w:t>
      </w:r>
      <w:r w:rsidR="00091214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Иркутской области от 11.03.2013 N 73-пп</w:t>
      </w:r>
      <w:r w:rsidR="00091214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C5A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Порядка выплаты единовременных пособий работникам добровольной пожарной охраны, добровольным пожарным и членам их семей"</w:t>
      </w:r>
      <w:r w:rsidR="00091214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бюджете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 xml:space="preserve"> на эти цели;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муниципальными правовыми актами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AE78F0">
        <w:rPr>
          <w:rFonts w:ascii="Times New Roman" w:hAnsi="Times New Roman" w:cs="Times New Roman"/>
          <w:sz w:val="24"/>
          <w:szCs w:val="24"/>
        </w:rPr>
        <w:t>;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10) иные мероприятия, осуществляемые в соответствии с законодательством и муниципальными правовыми актами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Start"/>
      <w:r w:rsidR="00F828C8" w:rsidRPr="00AE78F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E78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8C8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организацию и реализацию мероприятий, указанных в </w:t>
      </w:r>
      <w:hyperlink w:anchor="P49" w:history="1">
        <w:r w:rsidRPr="00AE78F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E78F0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</w:t>
      </w:r>
      <w:bookmarkStart w:id="2" w:name="P65"/>
      <w:bookmarkEnd w:id="2"/>
      <w:r w:rsidR="00F828C8" w:rsidRPr="00AE78F0">
        <w:rPr>
          <w:rFonts w:ascii="Times New Roman" w:hAnsi="Times New Roman" w:cs="Times New Roman"/>
          <w:sz w:val="24"/>
          <w:szCs w:val="24"/>
        </w:rPr>
        <w:t xml:space="preserve"> глава  </w:t>
      </w:r>
      <w:proofErr w:type="spellStart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>Ключинского</w:t>
      </w:r>
      <w:proofErr w:type="spellEnd"/>
      <w:r w:rsidR="00F828C8" w:rsidRPr="00AE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D47F89" w:rsidRPr="00AE78F0" w:rsidRDefault="00D47F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</w:t>
      </w:r>
      <w:r w:rsidR="00E4157C" w:rsidRPr="00AE78F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828C8" w:rsidRPr="00AE78F0">
        <w:rPr>
          <w:rFonts w:ascii="Times New Roman" w:hAnsi="Times New Roman" w:cs="Times New Roman"/>
          <w:sz w:val="24"/>
          <w:szCs w:val="24"/>
        </w:rPr>
        <w:t>МО</w:t>
      </w:r>
      <w:r w:rsidRPr="00AE78F0">
        <w:rPr>
          <w:rFonts w:ascii="Times New Roman" w:hAnsi="Times New Roman" w:cs="Times New Roman"/>
          <w:sz w:val="24"/>
          <w:szCs w:val="24"/>
        </w:rPr>
        <w:t xml:space="preserve">, Благодарственного письма </w:t>
      </w:r>
      <w:r w:rsidR="00E4157C" w:rsidRPr="00AE78F0">
        <w:rPr>
          <w:rFonts w:ascii="Times New Roman" w:hAnsi="Times New Roman" w:cs="Times New Roman"/>
          <w:sz w:val="24"/>
          <w:szCs w:val="24"/>
        </w:rPr>
        <w:t>главы МО</w:t>
      </w:r>
      <w:r w:rsidRPr="00AE78F0">
        <w:rPr>
          <w:rFonts w:ascii="Times New Roman" w:hAnsi="Times New Roman" w:cs="Times New Roman"/>
          <w:sz w:val="24"/>
          <w:szCs w:val="24"/>
        </w:rPr>
        <w:t>.</w:t>
      </w:r>
    </w:p>
    <w:p w:rsidR="00F828C8" w:rsidRPr="00AE78F0" w:rsidRDefault="00F82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8C8" w:rsidRPr="00AE78F0" w:rsidRDefault="00F828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8C8" w:rsidRPr="00AE78F0" w:rsidRDefault="00F828C8" w:rsidP="00F82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8C8" w:rsidRPr="00AE78F0" w:rsidRDefault="00F828C8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E78F0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</w:p>
    <w:p w:rsidR="00F828C8" w:rsidRPr="00AE78F0" w:rsidRDefault="00F828C8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28C8" w:rsidRPr="00AE78F0" w:rsidRDefault="00F828C8" w:rsidP="00F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8F0">
        <w:rPr>
          <w:rFonts w:ascii="Times New Roman" w:hAnsi="Times New Roman" w:cs="Times New Roman"/>
          <w:sz w:val="24"/>
          <w:szCs w:val="24"/>
        </w:rPr>
        <w:t>В.П. Немчинова</w:t>
      </w:r>
    </w:p>
    <w:p w:rsidR="00F828C8" w:rsidRPr="00AE78F0" w:rsidRDefault="00F828C8" w:rsidP="00F828C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828C8" w:rsidRPr="00AE78F0" w:rsidRDefault="00F828C8" w:rsidP="00F828C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AE78F0" w:rsidRDefault="00D47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F89" w:rsidRPr="00BC3E34" w:rsidRDefault="00D47F89">
      <w:pPr>
        <w:pStyle w:val="ConsPlusNormal"/>
        <w:jc w:val="right"/>
        <w:rPr>
          <w:rFonts w:ascii="Times New Roman" w:hAnsi="Times New Roman" w:cs="Times New Roman"/>
        </w:rPr>
      </w:pPr>
    </w:p>
    <w:sectPr w:rsidR="00D47F89" w:rsidRPr="00BC3E34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7F89"/>
    <w:rsid w:val="00091214"/>
    <w:rsid w:val="001B50FA"/>
    <w:rsid w:val="00346DA3"/>
    <w:rsid w:val="004E603F"/>
    <w:rsid w:val="00590C5A"/>
    <w:rsid w:val="00651DA4"/>
    <w:rsid w:val="00662E4F"/>
    <w:rsid w:val="00742C3C"/>
    <w:rsid w:val="00900991"/>
    <w:rsid w:val="00912457"/>
    <w:rsid w:val="0099107D"/>
    <w:rsid w:val="00A65EA2"/>
    <w:rsid w:val="00AE78F0"/>
    <w:rsid w:val="00B05DE6"/>
    <w:rsid w:val="00BC3E34"/>
    <w:rsid w:val="00D47F89"/>
    <w:rsid w:val="00E4157C"/>
    <w:rsid w:val="00F37581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13" Type="http://schemas.openxmlformats.org/officeDocument/2006/relationships/hyperlink" Target="consultantplus://offline/ref=DFAF4408796D0875AC914E964BE5D808BE8FA39A0E2EFA2C042A84694B05FA032B1C36B2FC9FE59FEF3FB0629175FCB2B7KD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2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08796D0875AC91509B5D898204BC87FD95082FF07B5C77823E1455FC566B5C30E3A8DDBBC6BF73FB6E9163E0B3B7C0F68B2AK3O6L" TargetMode="External"/><Relationship Id="rId11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5" Type="http://schemas.openxmlformats.org/officeDocument/2006/relationships/hyperlink" Target="consultantplus://offline/ref=DFAF4408796D0875AC91509B5D898204BC87FD95082FF07B5C77823E1455FC566B5C30E7ADDBB491E73CFA32D43EF3B3BEC0F58A353D3CFAKFO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AF4408796D0875AC91509B5D898204BC87FD95082FF07B5C77823E1455FC56795C68EBACD3AE93EF29AC6391K6O2L" TargetMode="External"/><Relationship Id="rId4" Type="http://schemas.openxmlformats.org/officeDocument/2006/relationships/hyperlink" Target="consultantplus://offline/ref=DFAF4408796D0875AC91509B5D898204BC87FD95082FF07B5C77823E1455FC566B5C30E7ADDBB194E83CFA32D43EF3B3BEC0F58A353D3CFAKFO9L" TargetMode="External"/><Relationship Id="rId9" Type="http://schemas.openxmlformats.org/officeDocument/2006/relationships/hyperlink" Target="consultantplus://offline/ref=DFAF4408796D0875AC91509B5D898204BD8CFA92047EA7790D228C3B1C05A6467D153CEEB3DAB18CEC37AFK6OAL" TargetMode="External"/><Relationship Id="rId14" Type="http://schemas.openxmlformats.org/officeDocument/2006/relationships/hyperlink" Target="consultantplus://offline/ref=BB439CE4B9EE7608160B334EAB93B96D4532532EA718AD0D7194DF51FF1B0803566ACACA1DD1D776005487DF763FACA031FBC0A3E21A75D751774878s34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Пользователь Windows</cp:lastModifiedBy>
  <cp:revision>5</cp:revision>
  <cp:lastPrinted>2021-05-26T09:05:00Z</cp:lastPrinted>
  <dcterms:created xsi:type="dcterms:W3CDTF">2021-05-25T03:11:00Z</dcterms:created>
  <dcterms:modified xsi:type="dcterms:W3CDTF">2021-05-26T09:07:00Z</dcterms:modified>
</cp:coreProperties>
</file>