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49" w:rsidRPr="00086E49" w:rsidRDefault="00086E49" w:rsidP="00086E49">
      <w:pPr>
        <w:pStyle w:val="a3"/>
        <w:spacing w:before="0" w:beforeAutospacing="0" w:after="272" w:afterAutospacing="0"/>
        <w:jc w:val="both"/>
        <w:textAlignment w:val="baseline"/>
      </w:pPr>
      <w:r w:rsidRPr="00086E49">
        <w:t>Государственные инспекторы по пожарному надзору провели анализ обстановки с техногенными пожарами, произошедшими с начала 2024 года. По сравнению с аналогичным периодом прошлого года число пожаров выросло на 51 случай и составило 924. На пожарах в населённых пунктах и садоводствах погибли 39 человек, что на 14 трагических случаев меньше по сравнению с прошлым годом. Число пострадавших на пожарах увеличилось на 22 случая – травмы получили 50 человек.</w:t>
      </w:r>
    </w:p>
    <w:p w:rsidR="00086E49" w:rsidRPr="00086E49" w:rsidRDefault="00086E49" w:rsidP="00086E49">
      <w:pPr>
        <w:pStyle w:val="a3"/>
        <w:spacing w:before="0" w:beforeAutospacing="0" w:after="272" w:afterAutospacing="0"/>
        <w:jc w:val="both"/>
        <w:textAlignment w:val="baseline"/>
      </w:pPr>
      <w:r w:rsidRPr="00086E49">
        <w:t>На особом контроле Главного управления МЧС России по Иркутской области находятся районы, где наблюдается одновременный рост пожаров, пострадавших и погибших на них людей.</w:t>
      </w:r>
    </w:p>
    <w:p w:rsidR="00086E49" w:rsidRPr="00086E49" w:rsidRDefault="00086E49" w:rsidP="00086E49">
      <w:pPr>
        <w:pStyle w:val="a3"/>
        <w:spacing w:before="0" w:beforeAutospacing="0" w:after="272" w:afterAutospacing="0"/>
        <w:jc w:val="both"/>
        <w:textAlignment w:val="baseline"/>
      </w:pPr>
      <w:r w:rsidRPr="00086E49">
        <w:t>В Иркутске произошло 139 пожаров – увеличение на 33 случая, погибших 6 (+1).</w:t>
      </w:r>
    </w:p>
    <w:p w:rsidR="00086E49" w:rsidRPr="00086E49" w:rsidRDefault="00086E49" w:rsidP="00086E49">
      <w:pPr>
        <w:pStyle w:val="a3"/>
        <w:spacing w:before="0" w:beforeAutospacing="0" w:after="272" w:afterAutospacing="0"/>
        <w:jc w:val="both"/>
        <w:textAlignment w:val="baseline"/>
      </w:pPr>
      <w:r w:rsidRPr="00086E49">
        <w:t>В Тайшетском районе также зарегистрирован рост числа пожаров - на 23 случая, всего произошло 50 пожаров. Два человека погибли (+1), двое пострадали (+1).</w:t>
      </w:r>
    </w:p>
    <w:p w:rsidR="00086E49" w:rsidRDefault="00086E49" w:rsidP="00086E49">
      <w:pPr>
        <w:pStyle w:val="a3"/>
        <w:spacing w:before="0" w:beforeAutospacing="0" w:after="272" w:afterAutospacing="0"/>
        <w:jc w:val="both"/>
        <w:textAlignment w:val="baseline"/>
      </w:pPr>
      <w:r w:rsidRPr="00086E49">
        <w:t>В Братске произошло 99 пожаров, что на 9 случаев больше в сравнении с аналогичным периодом 2023 года. Погибли 4 человека – увеличение на два случая, 12 человек пострадали (+9 случаев).</w:t>
      </w:r>
    </w:p>
    <w:p w:rsidR="00086E49" w:rsidRPr="00086E49" w:rsidRDefault="00086E49" w:rsidP="00086E49">
      <w:pPr>
        <w:pStyle w:val="a3"/>
        <w:spacing w:before="0" w:beforeAutospacing="0" w:after="272" w:afterAutospacing="0"/>
        <w:jc w:val="both"/>
        <w:textAlignment w:val="baseline"/>
      </w:pPr>
      <w:r w:rsidRPr="00086E49">
        <w:t xml:space="preserve">В </w:t>
      </w:r>
      <w:r>
        <w:t>Усть-Удинском районе</w:t>
      </w:r>
      <w:r w:rsidRPr="00086E49">
        <w:t xml:space="preserve"> произошло </w:t>
      </w:r>
      <w:r>
        <w:t>7</w:t>
      </w:r>
      <w:r w:rsidRPr="00086E49">
        <w:t xml:space="preserve"> пожаров, что на </w:t>
      </w:r>
      <w:r>
        <w:t>1 случай</w:t>
      </w:r>
      <w:r w:rsidRPr="00086E49">
        <w:t xml:space="preserve"> больше в сравнении с аналогичным периодом 2023 года. Погибли </w:t>
      </w:r>
      <w:r>
        <w:t>2</w:t>
      </w:r>
      <w:r w:rsidRPr="00086E49">
        <w:t xml:space="preserve"> чело</w:t>
      </w:r>
      <w:r>
        <w:t>века – увеличение на два случая</w:t>
      </w:r>
      <w:r w:rsidRPr="00086E49">
        <w:t>.</w:t>
      </w:r>
    </w:p>
    <w:p w:rsidR="00086E49" w:rsidRPr="00086E49" w:rsidRDefault="00086E49" w:rsidP="00086E49">
      <w:pPr>
        <w:pStyle w:val="a3"/>
        <w:spacing w:before="0" w:beforeAutospacing="0" w:after="272" w:afterAutospacing="0"/>
        <w:jc w:val="both"/>
        <w:textAlignment w:val="baseline"/>
      </w:pPr>
      <w:r w:rsidRPr="00086E49">
        <w:t>В целом увеличение количества пожаров наблюдается в 15-ти районах области. Так, в Иркутском районе произошло 110 пожаров, что на 21 случай больше прошлогодних показателей.</w:t>
      </w:r>
    </w:p>
    <w:p w:rsidR="00086E49" w:rsidRPr="00086E49" w:rsidRDefault="00086E49" w:rsidP="00086E49">
      <w:pPr>
        <w:pStyle w:val="a3"/>
        <w:spacing w:before="0" w:beforeAutospacing="0" w:after="272" w:afterAutospacing="0"/>
        <w:jc w:val="both"/>
        <w:textAlignment w:val="baseline"/>
      </w:pPr>
      <w:r w:rsidRPr="00086E49">
        <w:t>По-прежнему короткое замыкание электропроводки – в числе основных причин возникновения пожаров.</w:t>
      </w:r>
    </w:p>
    <w:p w:rsidR="00086E49" w:rsidRPr="00086E49" w:rsidRDefault="00086E49" w:rsidP="00086E49">
      <w:pPr>
        <w:pStyle w:val="a3"/>
        <w:spacing w:before="0" w:beforeAutospacing="0" w:after="0" w:afterAutospacing="0"/>
        <w:jc w:val="both"/>
        <w:textAlignment w:val="baseline"/>
      </w:pPr>
      <w:r w:rsidRPr="00086E49">
        <w:rPr>
          <w:b/>
          <w:bCs/>
          <w:bdr w:val="none" w:sz="0" w:space="0" w:color="auto" w:frame="1"/>
        </w:rPr>
        <w:t>Сотрудники МЧС России убедительно просят граждан ответственно относиться к соблюдению требований пожарной безопасности. Установите в жилье пожарные извещатели, которые своевременно информируют о начавшемся возгорании и сохранят жизнь! </w:t>
      </w:r>
      <w:r w:rsidRPr="00086E49">
        <w:rPr>
          <w:b/>
          <w:bCs/>
          <w:spacing w:val="3"/>
          <w:bdr w:val="none" w:sz="0" w:space="0" w:color="auto" w:frame="1"/>
        </w:rPr>
        <w:t>В случае пожара незамедлительно звоните на Единый номер пожарно-спасательной службы МЧС России – 101.</w:t>
      </w:r>
    </w:p>
    <w:p w:rsidR="00E61F0B" w:rsidRDefault="00E61F0B"/>
    <w:sectPr w:rsidR="00E61F0B" w:rsidSect="00E6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86E49"/>
    <w:rsid w:val="00086E49"/>
    <w:rsid w:val="00317C8B"/>
    <w:rsid w:val="00A8617C"/>
    <w:rsid w:val="00E6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Светлана</cp:lastModifiedBy>
  <cp:revision>2</cp:revision>
  <dcterms:created xsi:type="dcterms:W3CDTF">2024-03-11T01:47:00Z</dcterms:created>
  <dcterms:modified xsi:type="dcterms:W3CDTF">2024-03-11T01:47:00Z</dcterms:modified>
</cp:coreProperties>
</file>