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0C" w:rsidRDefault="0002460C" w:rsidP="00756565">
      <w:pPr>
        <w:rPr>
          <w:rFonts w:ascii="Arial" w:hAnsi="Arial" w:cs="Arial"/>
          <w:color w:val="auto"/>
        </w:rPr>
      </w:pPr>
    </w:p>
    <w:p w:rsidR="0002460C" w:rsidRPr="0002460C" w:rsidRDefault="0002460C" w:rsidP="00756565">
      <w:pPr>
        <w:rPr>
          <w:rFonts w:ascii="Arial" w:hAnsi="Arial" w:cs="Arial"/>
          <w:color w:val="auto"/>
          <w:sz w:val="32"/>
          <w:szCs w:val="32"/>
        </w:rPr>
      </w:pPr>
    </w:p>
    <w:p w:rsidR="0002460C" w:rsidRDefault="0002460C" w:rsidP="0002460C">
      <w:pPr>
        <w:pStyle w:val="30"/>
        <w:shd w:val="clear" w:color="auto" w:fill="auto"/>
        <w:ind w:right="80"/>
        <w:rPr>
          <w:color w:val="000000"/>
          <w:sz w:val="32"/>
          <w:szCs w:val="32"/>
        </w:rPr>
      </w:pPr>
      <w:bookmarkStart w:id="0" w:name="_GoBack"/>
    </w:p>
    <w:p w:rsidR="00F75F37" w:rsidRPr="00E31EAE" w:rsidRDefault="0011097D" w:rsidP="0002460C">
      <w:pPr>
        <w:pStyle w:val="30"/>
        <w:shd w:val="clear" w:color="auto" w:fill="auto"/>
        <w:ind w:right="80"/>
        <w:rPr>
          <w:sz w:val="32"/>
          <w:szCs w:val="32"/>
        </w:rPr>
      </w:pPr>
      <w:r>
        <w:rPr>
          <w:sz w:val="32"/>
          <w:szCs w:val="32"/>
        </w:rPr>
        <w:t>26</w:t>
      </w:r>
      <w:r w:rsidR="00F75F37" w:rsidRPr="00E31EAE">
        <w:rPr>
          <w:sz w:val="32"/>
          <w:szCs w:val="32"/>
        </w:rPr>
        <w:t>.0</w:t>
      </w:r>
      <w:r>
        <w:rPr>
          <w:sz w:val="32"/>
          <w:szCs w:val="32"/>
        </w:rPr>
        <w:t>4</w:t>
      </w:r>
      <w:r w:rsidR="0002460C" w:rsidRPr="00E31EAE">
        <w:rPr>
          <w:sz w:val="32"/>
          <w:szCs w:val="32"/>
        </w:rPr>
        <w:t>.202</w:t>
      </w:r>
      <w:r w:rsidR="00F75F37" w:rsidRPr="00E31EAE">
        <w:rPr>
          <w:sz w:val="32"/>
          <w:szCs w:val="32"/>
        </w:rPr>
        <w:t>4</w:t>
      </w:r>
      <w:r>
        <w:rPr>
          <w:sz w:val="32"/>
          <w:szCs w:val="32"/>
        </w:rPr>
        <w:t>19</w:t>
      </w:r>
      <w:r w:rsidR="0002460C" w:rsidRPr="00E31EAE">
        <w:rPr>
          <w:sz w:val="32"/>
          <w:szCs w:val="32"/>
        </w:rPr>
        <w:t>/</w:t>
      </w:r>
      <w:r w:rsidR="00F75F37" w:rsidRPr="00E31EAE">
        <w:rPr>
          <w:sz w:val="32"/>
          <w:szCs w:val="32"/>
        </w:rPr>
        <w:t>1</w:t>
      </w:r>
      <w:r w:rsidR="0002460C" w:rsidRPr="00E31EAE">
        <w:rPr>
          <w:sz w:val="32"/>
          <w:szCs w:val="32"/>
        </w:rPr>
        <w:t>-ДП</w:t>
      </w:r>
    </w:p>
    <w:p w:rsidR="0002460C" w:rsidRPr="00E31EAE" w:rsidRDefault="0002460C" w:rsidP="0002460C">
      <w:pPr>
        <w:pStyle w:val="30"/>
        <w:shd w:val="clear" w:color="auto" w:fill="auto"/>
        <w:ind w:right="80"/>
        <w:rPr>
          <w:sz w:val="32"/>
          <w:szCs w:val="32"/>
        </w:rPr>
      </w:pPr>
      <w:r w:rsidRPr="00E31EAE">
        <w:rPr>
          <w:color w:val="000000"/>
          <w:sz w:val="32"/>
          <w:szCs w:val="32"/>
        </w:rPr>
        <w:t>РОССИЙСКАЯ ФЕДЕРАЦИЯ</w:t>
      </w:r>
      <w:r w:rsidRPr="00E31EAE">
        <w:rPr>
          <w:color w:val="000000"/>
          <w:sz w:val="32"/>
          <w:szCs w:val="32"/>
        </w:rPr>
        <w:br/>
        <w:t>ИРКУТСКАЯ ОБЛАСТЬ</w:t>
      </w:r>
    </w:p>
    <w:p w:rsidR="0002460C" w:rsidRPr="00E31EAE" w:rsidRDefault="0002460C" w:rsidP="0002460C">
      <w:pPr>
        <w:pStyle w:val="30"/>
        <w:shd w:val="clear" w:color="auto" w:fill="auto"/>
        <w:ind w:right="80"/>
        <w:rPr>
          <w:sz w:val="32"/>
          <w:szCs w:val="32"/>
        </w:rPr>
      </w:pPr>
      <w:r w:rsidRPr="00E31EAE">
        <w:rPr>
          <w:color w:val="000000"/>
          <w:sz w:val="32"/>
          <w:szCs w:val="32"/>
        </w:rPr>
        <w:t>УСТЬ-УДИНСКИЙ РАЙОННОЕ МУНИЦИПАЛЬНОЕ ОБРАЗОВАНИЕ</w:t>
      </w:r>
      <w:r w:rsidRPr="00E31EAE">
        <w:rPr>
          <w:color w:val="000000"/>
          <w:sz w:val="32"/>
          <w:szCs w:val="32"/>
        </w:rPr>
        <w:br/>
        <w:t>КЛЮЧИНСКОЕ МУНИЦИПАЛЬНОЕ ОБРАЗОВАНИЕ</w:t>
      </w:r>
    </w:p>
    <w:p w:rsidR="00E31EAE" w:rsidRDefault="0002460C" w:rsidP="00E31EAE">
      <w:pPr>
        <w:pStyle w:val="30"/>
        <w:shd w:val="clear" w:color="auto" w:fill="auto"/>
        <w:spacing w:after="283"/>
        <w:ind w:right="80"/>
        <w:rPr>
          <w:color w:val="000000"/>
          <w:sz w:val="32"/>
          <w:szCs w:val="32"/>
        </w:rPr>
      </w:pPr>
      <w:r w:rsidRPr="00E31EAE">
        <w:rPr>
          <w:color w:val="000000"/>
          <w:sz w:val="32"/>
          <w:szCs w:val="32"/>
        </w:rPr>
        <w:t>ДУМА</w:t>
      </w:r>
    </w:p>
    <w:p w:rsidR="0002460C" w:rsidRPr="00E31EAE" w:rsidRDefault="0002460C" w:rsidP="00E31EAE">
      <w:pPr>
        <w:pStyle w:val="30"/>
        <w:shd w:val="clear" w:color="auto" w:fill="auto"/>
        <w:spacing w:after="283"/>
        <w:ind w:right="80"/>
        <w:rPr>
          <w:sz w:val="32"/>
          <w:szCs w:val="32"/>
        </w:rPr>
      </w:pPr>
      <w:r w:rsidRPr="00E31EAE">
        <w:rPr>
          <w:color w:val="000000"/>
          <w:sz w:val="32"/>
          <w:szCs w:val="32"/>
        </w:rPr>
        <w:t>РЕШЕНИЕ</w:t>
      </w:r>
    </w:p>
    <w:p w:rsidR="0002460C" w:rsidRPr="00E31EAE" w:rsidRDefault="0002460C" w:rsidP="0002460C">
      <w:pPr>
        <w:pStyle w:val="30"/>
        <w:shd w:val="clear" w:color="auto" w:fill="auto"/>
        <w:spacing w:line="278" w:lineRule="exact"/>
        <w:ind w:right="80"/>
        <w:rPr>
          <w:sz w:val="32"/>
          <w:szCs w:val="32"/>
        </w:rPr>
      </w:pPr>
      <w:r w:rsidRPr="00E31EAE">
        <w:rPr>
          <w:color w:val="000000"/>
          <w:sz w:val="32"/>
          <w:szCs w:val="32"/>
        </w:rPr>
        <w:t>О ВНЕСЕНИИ ИЗМЕНЕНИЙ И ДОПОЛНЕНИЙ В ПОЛОЖЕНИЕ ОМУНИЦИПАЛЬНОМ ЗЕМЕЛЬНОМ КОНТРОЛЕ В КЛЮЧИНСКОМ</w:t>
      </w:r>
      <w:r w:rsidRPr="00E31EAE">
        <w:rPr>
          <w:color w:val="000000"/>
          <w:sz w:val="32"/>
          <w:szCs w:val="32"/>
        </w:rPr>
        <w:br/>
        <w:t>МУНИЦИПАЛЬНОМ ОБРАЗОВАНИИ,</w:t>
      </w:r>
    </w:p>
    <w:p w:rsidR="0011097D" w:rsidRDefault="0002460C" w:rsidP="0011097D">
      <w:pPr>
        <w:pStyle w:val="30"/>
        <w:shd w:val="clear" w:color="auto" w:fill="auto"/>
        <w:spacing w:line="278" w:lineRule="exact"/>
        <w:ind w:right="80"/>
        <w:rPr>
          <w:color w:val="000000"/>
          <w:sz w:val="32"/>
          <w:szCs w:val="32"/>
        </w:rPr>
      </w:pPr>
      <w:r w:rsidRPr="00E31EAE">
        <w:rPr>
          <w:color w:val="000000"/>
          <w:sz w:val="32"/>
          <w:szCs w:val="32"/>
        </w:rPr>
        <w:t>УТВ. РЕШЕНИЕМ ДУМЫ ОТ 19.11.2021 Г. № 46/5-ДП(РЕД. ОТ 31.01.2022 № 48/1-ДП, ОТ 222.02.2022 № 49/2-ДП, ОТ 11.08.2023 № 11/2-ДП</w:t>
      </w:r>
      <w:r w:rsidR="00F75F37" w:rsidRPr="00E31EAE">
        <w:rPr>
          <w:color w:val="000000"/>
          <w:sz w:val="32"/>
          <w:szCs w:val="32"/>
        </w:rPr>
        <w:t>, от 27.10.2023 г.№ 14/2-ДП</w:t>
      </w:r>
      <w:r w:rsidR="0011097D">
        <w:rPr>
          <w:color w:val="000000"/>
          <w:sz w:val="32"/>
          <w:szCs w:val="32"/>
        </w:rPr>
        <w:t xml:space="preserve">, </w:t>
      </w:r>
    </w:p>
    <w:p w:rsidR="0002460C" w:rsidRDefault="0011097D" w:rsidP="0011097D">
      <w:pPr>
        <w:pStyle w:val="30"/>
        <w:shd w:val="clear" w:color="auto" w:fill="auto"/>
        <w:spacing w:line="278" w:lineRule="exact"/>
        <w:ind w:right="80"/>
        <w:rPr>
          <w:color w:val="000000"/>
          <w:sz w:val="32"/>
          <w:szCs w:val="32"/>
        </w:rPr>
      </w:pPr>
      <w:r>
        <w:rPr>
          <w:color w:val="000000"/>
          <w:sz w:val="32"/>
          <w:szCs w:val="32"/>
        </w:rPr>
        <w:t>от 31.01.2024 г. № 17/1-ДП</w:t>
      </w:r>
    </w:p>
    <w:p w:rsidR="0011097D" w:rsidRDefault="0011097D" w:rsidP="0011097D">
      <w:pPr>
        <w:pStyle w:val="30"/>
        <w:shd w:val="clear" w:color="auto" w:fill="auto"/>
        <w:spacing w:line="278" w:lineRule="exact"/>
        <w:ind w:right="80"/>
        <w:rPr>
          <w:color w:val="000000"/>
          <w:sz w:val="32"/>
          <w:szCs w:val="32"/>
        </w:rPr>
      </w:pPr>
    </w:p>
    <w:p w:rsidR="0002460C" w:rsidRPr="00F75F37" w:rsidRDefault="0002460C" w:rsidP="0002460C">
      <w:pPr>
        <w:pStyle w:val="20"/>
        <w:shd w:val="clear" w:color="auto" w:fill="auto"/>
        <w:ind w:firstLine="780"/>
        <w:rPr>
          <w:rFonts w:ascii="Arial" w:hAnsi="Arial" w:cs="Arial"/>
          <w:sz w:val="24"/>
          <w:szCs w:val="24"/>
        </w:rPr>
      </w:pPr>
      <w:r w:rsidRPr="00F75F37">
        <w:rPr>
          <w:rFonts w:ascii="Arial" w:hAnsi="Arial" w:cs="Arial"/>
          <w:color w:val="000000"/>
          <w:sz w:val="24"/>
          <w:szCs w:val="24"/>
        </w:rPr>
        <w:t xml:space="preserve">Руководствуясь Федеральным законом № </w:t>
      </w:r>
      <w:r w:rsidR="0011097D">
        <w:rPr>
          <w:rFonts w:ascii="Arial" w:hAnsi="Arial" w:cs="Arial"/>
          <w:color w:val="000000"/>
          <w:sz w:val="24"/>
          <w:szCs w:val="24"/>
        </w:rPr>
        <w:t>248</w:t>
      </w:r>
      <w:r w:rsidRPr="00F75F37">
        <w:rPr>
          <w:rFonts w:ascii="Arial" w:hAnsi="Arial" w:cs="Arial"/>
          <w:color w:val="000000"/>
          <w:sz w:val="24"/>
          <w:szCs w:val="24"/>
        </w:rPr>
        <w:t>-ФЗ от 31.07.2020 г. «О государственном контроле (надзоре) и муниципальном контроле в Российской Федерации», Дума решила:</w:t>
      </w:r>
    </w:p>
    <w:p w:rsidR="0002460C" w:rsidRPr="00F75F37" w:rsidRDefault="0002460C" w:rsidP="0002460C">
      <w:pPr>
        <w:pStyle w:val="20"/>
        <w:shd w:val="clear" w:color="auto" w:fill="auto"/>
        <w:rPr>
          <w:rFonts w:ascii="Arial" w:hAnsi="Arial" w:cs="Arial"/>
          <w:sz w:val="24"/>
          <w:szCs w:val="24"/>
        </w:rPr>
      </w:pPr>
      <w:r w:rsidRPr="00F75F37">
        <w:rPr>
          <w:rFonts w:ascii="Arial" w:hAnsi="Arial" w:cs="Arial"/>
          <w:color w:val="000000"/>
          <w:sz w:val="24"/>
          <w:szCs w:val="24"/>
        </w:rPr>
        <w:t>1. Внести в Положение следующие изменения и дополнения:</w:t>
      </w:r>
    </w:p>
    <w:p w:rsidR="0002460C" w:rsidRPr="00F75F37" w:rsidRDefault="00F75F37" w:rsidP="0002460C">
      <w:pPr>
        <w:pStyle w:val="20"/>
        <w:numPr>
          <w:ilvl w:val="0"/>
          <w:numId w:val="2"/>
        </w:numPr>
        <w:shd w:val="clear" w:color="auto" w:fill="auto"/>
        <w:tabs>
          <w:tab w:val="left" w:pos="365"/>
        </w:tabs>
        <w:spacing w:line="274" w:lineRule="exact"/>
        <w:ind w:firstLine="0"/>
        <w:rPr>
          <w:rFonts w:ascii="Arial" w:hAnsi="Arial" w:cs="Arial"/>
          <w:sz w:val="24"/>
          <w:szCs w:val="24"/>
        </w:rPr>
      </w:pPr>
      <w:r w:rsidRPr="00F75F37">
        <w:rPr>
          <w:rFonts w:ascii="Arial" w:hAnsi="Arial" w:cs="Arial"/>
          <w:color w:val="000000"/>
          <w:sz w:val="24"/>
          <w:szCs w:val="24"/>
        </w:rPr>
        <w:t xml:space="preserve">в абзаце </w:t>
      </w:r>
      <w:r w:rsidR="0011097D">
        <w:rPr>
          <w:rFonts w:ascii="Arial" w:hAnsi="Arial" w:cs="Arial"/>
          <w:color w:val="000000"/>
          <w:sz w:val="24"/>
          <w:szCs w:val="24"/>
        </w:rPr>
        <w:t>3</w:t>
      </w:r>
      <w:r w:rsidRPr="00F75F37">
        <w:rPr>
          <w:rFonts w:ascii="Arial" w:hAnsi="Arial" w:cs="Arial"/>
          <w:color w:val="000000"/>
          <w:sz w:val="24"/>
          <w:szCs w:val="24"/>
        </w:rPr>
        <w:t xml:space="preserve"> пу</w:t>
      </w:r>
      <w:r w:rsidR="0011097D">
        <w:rPr>
          <w:rFonts w:ascii="Arial" w:hAnsi="Arial" w:cs="Arial"/>
          <w:color w:val="000000"/>
          <w:sz w:val="24"/>
          <w:szCs w:val="24"/>
        </w:rPr>
        <w:t>нкта 4.19</w:t>
      </w:r>
      <w:r w:rsidRPr="00F75F37">
        <w:rPr>
          <w:rFonts w:ascii="Arial" w:hAnsi="Arial" w:cs="Arial"/>
          <w:color w:val="000000"/>
          <w:sz w:val="24"/>
          <w:szCs w:val="24"/>
        </w:rPr>
        <w:t xml:space="preserve"> слова «</w:t>
      </w:r>
      <w:r w:rsidR="0011097D">
        <w:rPr>
          <w:rFonts w:ascii="Arial" w:hAnsi="Arial" w:cs="Arial"/>
          <w:color w:val="000000"/>
          <w:sz w:val="24"/>
          <w:szCs w:val="24"/>
        </w:rPr>
        <w:t>До 31 декабря 2023 года</w:t>
      </w:r>
      <w:r w:rsidRPr="00F75F37">
        <w:rPr>
          <w:rFonts w:ascii="Arial" w:hAnsi="Arial" w:cs="Arial"/>
          <w:sz w:val="24"/>
          <w:szCs w:val="24"/>
          <w:shd w:val="clear" w:color="auto" w:fill="FFFFFF"/>
        </w:rPr>
        <w:t>» заменить словами «</w:t>
      </w:r>
      <w:r w:rsidR="0011097D">
        <w:rPr>
          <w:rFonts w:ascii="Arial" w:hAnsi="Arial" w:cs="Arial"/>
          <w:sz w:val="24"/>
          <w:szCs w:val="24"/>
          <w:shd w:val="clear" w:color="auto" w:fill="FFFFFF"/>
        </w:rPr>
        <w:t>До 31 декабря 2025 года</w:t>
      </w:r>
      <w:r w:rsidRPr="00F75F37">
        <w:rPr>
          <w:rFonts w:ascii="Arial" w:hAnsi="Arial" w:cs="Arial"/>
          <w:sz w:val="24"/>
          <w:szCs w:val="24"/>
          <w:shd w:val="clear" w:color="auto" w:fill="FFFFFF"/>
        </w:rPr>
        <w:t>»</w:t>
      </w:r>
    </w:p>
    <w:p w:rsidR="0002460C" w:rsidRPr="00F75F37" w:rsidRDefault="0002460C" w:rsidP="0002460C">
      <w:pPr>
        <w:rPr>
          <w:rFonts w:ascii="Arial" w:hAnsi="Arial" w:cs="Arial"/>
          <w:color w:val="auto"/>
        </w:rPr>
      </w:pPr>
      <w:r w:rsidRPr="00F75F37">
        <w:rPr>
          <w:rFonts w:ascii="Arial" w:hAnsi="Arial" w:cs="Arial"/>
        </w:rPr>
        <w:t>2. Настоящее решение вступает в силу после опубликования в информационном источнике «Кпючинские вести</w:t>
      </w:r>
      <w:r w:rsidR="00E31EAE">
        <w:rPr>
          <w:rFonts w:ascii="Arial" w:hAnsi="Arial" w:cs="Arial"/>
        </w:rPr>
        <w:t>»</w:t>
      </w:r>
    </w:p>
    <w:p w:rsidR="0002460C" w:rsidRDefault="0002460C" w:rsidP="00756565">
      <w:pPr>
        <w:rPr>
          <w:rFonts w:ascii="Arial" w:hAnsi="Arial" w:cs="Arial"/>
          <w:color w:val="auto"/>
        </w:rPr>
      </w:pPr>
    </w:p>
    <w:p w:rsidR="00F75F37" w:rsidRPr="00F75F37" w:rsidRDefault="00F75F37" w:rsidP="00756565">
      <w:pPr>
        <w:rPr>
          <w:rFonts w:ascii="Arial" w:hAnsi="Arial" w:cs="Arial"/>
          <w:color w:val="auto"/>
        </w:rPr>
      </w:pPr>
    </w:p>
    <w:p w:rsidR="00A74893" w:rsidRPr="00F75F37" w:rsidRDefault="0012143D" w:rsidP="00756565">
      <w:pPr>
        <w:rPr>
          <w:rFonts w:ascii="Arial" w:hAnsi="Arial" w:cs="Arial"/>
          <w:color w:val="auto"/>
        </w:rPr>
      </w:pPr>
      <w:r w:rsidRPr="00F75F37">
        <w:rPr>
          <w:rFonts w:ascii="Arial" w:hAnsi="Arial" w:cs="Arial"/>
          <w:color w:val="auto"/>
        </w:rPr>
        <w:t>Председатель Думы,</w:t>
      </w:r>
    </w:p>
    <w:p w:rsidR="0021562E" w:rsidRPr="00F75F37" w:rsidRDefault="0012143D" w:rsidP="00756565">
      <w:pPr>
        <w:rPr>
          <w:rFonts w:ascii="Arial" w:hAnsi="Arial" w:cs="Arial"/>
          <w:color w:val="auto"/>
        </w:rPr>
      </w:pPr>
      <w:r w:rsidRPr="00F75F37">
        <w:rPr>
          <w:rFonts w:ascii="Arial" w:hAnsi="Arial" w:cs="Arial"/>
          <w:color w:val="auto"/>
        </w:rPr>
        <w:t>Глава</w:t>
      </w:r>
      <w:r w:rsidR="009F4461" w:rsidRPr="00F75F37">
        <w:rPr>
          <w:rFonts w:ascii="Arial" w:hAnsi="Arial" w:cs="Arial"/>
          <w:color w:val="auto"/>
        </w:rPr>
        <w:t xml:space="preserve"> К</w:t>
      </w:r>
      <w:r w:rsidRPr="00F75F37">
        <w:rPr>
          <w:rFonts w:ascii="Arial" w:hAnsi="Arial" w:cs="Arial"/>
          <w:color w:val="auto"/>
        </w:rPr>
        <w:t>лючинскогомуниципального образования</w:t>
      </w:r>
    </w:p>
    <w:p w:rsidR="00E5118C" w:rsidRDefault="0012143D" w:rsidP="00756565">
      <w:pPr>
        <w:rPr>
          <w:rFonts w:ascii="Arial" w:hAnsi="Arial" w:cs="Arial"/>
          <w:color w:val="auto"/>
        </w:rPr>
      </w:pPr>
      <w:r w:rsidRPr="00F75F37">
        <w:rPr>
          <w:rFonts w:ascii="Arial" w:hAnsi="Arial" w:cs="Arial"/>
          <w:color w:val="auto"/>
        </w:rPr>
        <w:t>В.П. Немчинова</w:t>
      </w:r>
    </w:p>
    <w:bookmarkEnd w:id="0"/>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p w:rsidR="00E31EAE" w:rsidRDefault="00E31EAE" w:rsidP="00756565">
      <w:pPr>
        <w:rPr>
          <w:rFonts w:ascii="Arial" w:hAnsi="Arial" w:cs="Arial"/>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E31EAE" w:rsidRPr="005C5156" w:rsidTr="00A14908">
        <w:tc>
          <w:tcPr>
            <w:tcW w:w="5070" w:type="dxa"/>
          </w:tcPr>
          <w:p w:rsidR="00E31EAE" w:rsidRPr="005C5156" w:rsidRDefault="00E31EAE" w:rsidP="00A14908">
            <w:pPr>
              <w:suppressAutoHyphens/>
              <w:autoSpaceDE w:val="0"/>
              <w:autoSpaceDN w:val="0"/>
              <w:adjustRightInd w:val="0"/>
              <w:rPr>
                <w:kern w:val="2"/>
                <w:sz w:val="28"/>
                <w:szCs w:val="28"/>
              </w:rPr>
            </w:pPr>
          </w:p>
        </w:tc>
        <w:tc>
          <w:tcPr>
            <w:tcW w:w="4500" w:type="dxa"/>
          </w:tcPr>
          <w:p w:rsidR="00E31EAE" w:rsidRPr="005C5156" w:rsidRDefault="00E31EAE" w:rsidP="00A14908">
            <w:pPr>
              <w:suppressAutoHyphens/>
              <w:ind w:firstLine="36"/>
              <w:rPr>
                <w:kern w:val="2"/>
                <w:sz w:val="28"/>
                <w:szCs w:val="28"/>
              </w:rPr>
            </w:pPr>
            <w:r w:rsidRPr="005C5156">
              <w:rPr>
                <w:kern w:val="2"/>
                <w:sz w:val="28"/>
                <w:szCs w:val="28"/>
              </w:rPr>
              <w:t>УТВЕРЖДЕНО</w:t>
            </w:r>
          </w:p>
          <w:p w:rsidR="00E31EAE" w:rsidRPr="005C5156" w:rsidRDefault="00E31EAE" w:rsidP="00A14908">
            <w:pPr>
              <w:suppressAutoHyphens/>
              <w:jc w:val="both"/>
              <w:rPr>
                <w:i/>
                <w:kern w:val="2"/>
                <w:sz w:val="28"/>
                <w:szCs w:val="28"/>
              </w:rPr>
            </w:pPr>
            <w:r w:rsidRPr="005C5156">
              <w:rPr>
                <w:kern w:val="2"/>
                <w:sz w:val="28"/>
                <w:szCs w:val="28"/>
              </w:rPr>
              <w:t xml:space="preserve">решением </w:t>
            </w:r>
            <w:r>
              <w:rPr>
                <w:kern w:val="2"/>
                <w:sz w:val="28"/>
                <w:szCs w:val="28"/>
              </w:rPr>
              <w:t>Думы Ключинского муниципального образования</w:t>
            </w:r>
          </w:p>
          <w:p w:rsidR="00E31EAE" w:rsidRDefault="00E31EAE" w:rsidP="00A14908">
            <w:pPr>
              <w:suppressAutoHyphens/>
              <w:autoSpaceDE w:val="0"/>
              <w:autoSpaceDN w:val="0"/>
              <w:adjustRightInd w:val="0"/>
              <w:rPr>
                <w:kern w:val="2"/>
                <w:sz w:val="28"/>
                <w:szCs w:val="28"/>
              </w:rPr>
            </w:pPr>
            <w:r w:rsidRPr="005C5156">
              <w:rPr>
                <w:kern w:val="2"/>
                <w:sz w:val="28"/>
                <w:szCs w:val="28"/>
              </w:rPr>
              <w:t>от «</w:t>
            </w:r>
            <w:r>
              <w:rPr>
                <w:kern w:val="2"/>
                <w:sz w:val="28"/>
                <w:szCs w:val="28"/>
              </w:rPr>
              <w:t>19</w:t>
            </w:r>
            <w:r w:rsidRPr="005C5156">
              <w:rPr>
                <w:kern w:val="2"/>
                <w:sz w:val="28"/>
                <w:szCs w:val="28"/>
              </w:rPr>
              <w:t xml:space="preserve">» </w:t>
            </w:r>
            <w:r>
              <w:rPr>
                <w:kern w:val="2"/>
                <w:sz w:val="28"/>
                <w:szCs w:val="28"/>
              </w:rPr>
              <w:t>ноября</w:t>
            </w:r>
            <w:r w:rsidRPr="005C5156">
              <w:rPr>
                <w:kern w:val="2"/>
                <w:sz w:val="28"/>
                <w:szCs w:val="28"/>
              </w:rPr>
              <w:t xml:space="preserve"> 20</w:t>
            </w:r>
            <w:r>
              <w:rPr>
                <w:kern w:val="2"/>
                <w:sz w:val="28"/>
                <w:szCs w:val="28"/>
              </w:rPr>
              <w:t>21</w:t>
            </w:r>
            <w:r w:rsidRPr="005C5156">
              <w:rPr>
                <w:kern w:val="2"/>
                <w:sz w:val="28"/>
                <w:szCs w:val="28"/>
              </w:rPr>
              <w:t xml:space="preserve"> г. №</w:t>
            </w:r>
            <w:r>
              <w:rPr>
                <w:kern w:val="2"/>
                <w:sz w:val="28"/>
                <w:szCs w:val="28"/>
              </w:rPr>
              <w:t xml:space="preserve"> 46/5-ДП</w:t>
            </w:r>
          </w:p>
          <w:p w:rsidR="0011097D" w:rsidRPr="005C5156" w:rsidRDefault="0011097D" w:rsidP="00A14908">
            <w:pPr>
              <w:suppressAutoHyphens/>
              <w:autoSpaceDE w:val="0"/>
              <w:autoSpaceDN w:val="0"/>
              <w:adjustRightInd w:val="0"/>
              <w:rPr>
                <w:kern w:val="2"/>
                <w:sz w:val="28"/>
                <w:szCs w:val="28"/>
              </w:rPr>
            </w:pPr>
            <w:r>
              <w:rPr>
                <w:kern w:val="2"/>
                <w:sz w:val="28"/>
                <w:szCs w:val="28"/>
              </w:rPr>
              <w:t>(в последней редакции от 26.04.2024 г)</w:t>
            </w:r>
          </w:p>
        </w:tc>
      </w:tr>
    </w:tbl>
    <w:p w:rsidR="00E31EAE" w:rsidRPr="005C5156" w:rsidRDefault="00E31EAE" w:rsidP="00E31EAE">
      <w:pPr>
        <w:shd w:val="clear" w:color="auto" w:fill="FFFFFF"/>
        <w:ind w:firstLine="567"/>
        <w:rPr>
          <w:b/>
          <w:sz w:val="28"/>
          <w:szCs w:val="28"/>
        </w:rPr>
      </w:pPr>
    </w:p>
    <w:p w:rsidR="00E31EAE" w:rsidRPr="005C5156" w:rsidRDefault="00E31EAE" w:rsidP="00E31EAE">
      <w:pPr>
        <w:rPr>
          <w:b/>
          <w:sz w:val="28"/>
          <w:szCs w:val="28"/>
        </w:rPr>
      </w:pPr>
    </w:p>
    <w:p w:rsidR="00E31EAE" w:rsidRPr="005C5156" w:rsidRDefault="00E31EAE" w:rsidP="00E31EAE">
      <w:pPr>
        <w:ind w:firstLine="567"/>
        <w:jc w:val="right"/>
        <w:rPr>
          <w:sz w:val="28"/>
          <w:szCs w:val="28"/>
        </w:rPr>
      </w:pPr>
    </w:p>
    <w:p w:rsidR="00E31EAE" w:rsidRPr="00E27414" w:rsidRDefault="00E31EAE" w:rsidP="00E31EAE">
      <w:pPr>
        <w:jc w:val="center"/>
        <w:rPr>
          <w:bCs/>
          <w:sz w:val="28"/>
          <w:szCs w:val="28"/>
        </w:rPr>
      </w:pPr>
      <w:r w:rsidRPr="00E27414">
        <w:rPr>
          <w:bCs/>
          <w:sz w:val="28"/>
          <w:szCs w:val="28"/>
        </w:rPr>
        <w:t>Положение</w:t>
      </w:r>
    </w:p>
    <w:p w:rsidR="00E31EAE" w:rsidRPr="00E27414" w:rsidRDefault="00E31EAE" w:rsidP="00E31EAE">
      <w:pPr>
        <w:jc w:val="center"/>
        <w:rPr>
          <w:bCs/>
          <w:sz w:val="28"/>
          <w:szCs w:val="28"/>
        </w:rPr>
      </w:pPr>
      <w:r w:rsidRPr="00E27414">
        <w:rPr>
          <w:bCs/>
          <w:sz w:val="28"/>
          <w:szCs w:val="28"/>
        </w:rPr>
        <w:t>о муниципальном земельном контроле в</w:t>
      </w:r>
    </w:p>
    <w:p w:rsidR="00E31EAE" w:rsidRPr="00E27414" w:rsidRDefault="00E31EAE" w:rsidP="00E31EAE">
      <w:pPr>
        <w:jc w:val="center"/>
        <w:rPr>
          <w:bCs/>
          <w:sz w:val="28"/>
          <w:szCs w:val="28"/>
        </w:rPr>
      </w:pPr>
      <w:r w:rsidRPr="00E27414">
        <w:rPr>
          <w:bCs/>
          <w:sz w:val="28"/>
          <w:szCs w:val="28"/>
        </w:rPr>
        <w:t xml:space="preserve">Ключинском муниципальном образовании </w:t>
      </w:r>
    </w:p>
    <w:p w:rsidR="00E31EAE" w:rsidRPr="00E27414" w:rsidRDefault="00E31EAE" w:rsidP="00E31EAE">
      <w:pPr>
        <w:ind w:firstLine="567"/>
        <w:jc w:val="right"/>
        <w:rPr>
          <w:sz w:val="17"/>
          <w:szCs w:val="17"/>
        </w:rPr>
      </w:pPr>
    </w:p>
    <w:p w:rsidR="00E31EAE" w:rsidRPr="00E27414" w:rsidRDefault="00E31EAE" w:rsidP="00E31EAE">
      <w:pPr>
        <w:pStyle w:val="ConsPlusNormal"/>
        <w:ind w:firstLine="0"/>
        <w:jc w:val="center"/>
        <w:rPr>
          <w:rFonts w:ascii="Times New Roman" w:hAnsi="Times New Roman" w:cs="Times New Roman"/>
          <w:bCs/>
          <w:sz w:val="28"/>
          <w:szCs w:val="28"/>
        </w:rPr>
      </w:pPr>
      <w:r w:rsidRPr="00E27414">
        <w:rPr>
          <w:rFonts w:ascii="Times New Roman" w:hAnsi="Times New Roman" w:cs="Times New Roman"/>
          <w:bCs/>
          <w:sz w:val="28"/>
          <w:szCs w:val="28"/>
        </w:rPr>
        <w:t>Раздел 1. Общие положения</w:t>
      </w:r>
    </w:p>
    <w:p w:rsidR="00E31EAE" w:rsidRPr="00E27414" w:rsidRDefault="00E31EAE" w:rsidP="00E31EAE">
      <w:pPr>
        <w:pStyle w:val="ConsPlusNormal"/>
        <w:ind w:firstLine="0"/>
        <w:jc w:val="center"/>
        <w:rPr>
          <w:rFonts w:ascii="Times New Roman" w:hAnsi="Times New Roman" w:cs="Times New Roman"/>
          <w:bCs/>
          <w:sz w:val="28"/>
          <w:szCs w:val="28"/>
        </w:rPr>
      </w:pP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 Ключинского муниципального образования   (далее – муниципальный земельный контроль).</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31EAE" w:rsidRPr="008A63F9" w:rsidRDefault="00E31EAE" w:rsidP="00E31EAE">
      <w:pPr>
        <w:pStyle w:val="ConsPlusNormal"/>
        <w:ind w:firstLine="709"/>
        <w:jc w:val="both"/>
        <w:rPr>
          <w:rFonts w:ascii="Times New Roman" w:hAnsi="Times New Roman" w:cs="Times New Roman"/>
          <w:i/>
          <w:sz w:val="24"/>
          <w:szCs w:val="24"/>
        </w:rPr>
      </w:pPr>
      <w:r w:rsidRPr="008A63F9">
        <w:rPr>
          <w:rFonts w:ascii="Times New Roman" w:hAnsi="Times New Roman" w:cs="Times New Roman"/>
          <w:sz w:val="24"/>
          <w:szCs w:val="24"/>
        </w:rPr>
        <w:t xml:space="preserve">Объектами земельных отношений являются земли, земельные участки или части земельных участков в границах Ключинского муниципального образования </w:t>
      </w:r>
      <w:r w:rsidRPr="008A63F9">
        <w:rPr>
          <w:rFonts w:ascii="Times New Roman" w:hAnsi="Times New Roman" w:cs="Times New Roman"/>
          <w:kern w:val="28"/>
          <w:sz w:val="24"/>
          <w:szCs w:val="24"/>
        </w:rPr>
        <w:t>.</w:t>
      </w:r>
    </w:p>
    <w:p w:rsidR="00E31EAE" w:rsidRPr="008A63F9" w:rsidRDefault="00E31EAE" w:rsidP="00E31EAE">
      <w:pPr>
        <w:ind w:firstLine="709"/>
        <w:contextualSpacing/>
        <w:jc w:val="both"/>
        <w:rPr>
          <w:rFonts w:ascii="Times New Roman" w:hAnsi="Times New Roman" w:cs="Times New Roman"/>
        </w:rPr>
      </w:pPr>
      <w:r w:rsidRPr="008A63F9">
        <w:rPr>
          <w:rFonts w:ascii="Times New Roman" w:hAnsi="Times New Roman" w:cs="Times New Roman"/>
        </w:rPr>
        <w:t>1.3. Муниципальный земельный контроль осуществляется администрацией Ключинского муниципального образования</w:t>
      </w:r>
      <w:r w:rsidRPr="008A63F9">
        <w:rPr>
          <w:rFonts w:ascii="Times New Roman" w:hAnsi="Times New Roman" w:cs="Times New Roman"/>
          <w:kern w:val="28"/>
        </w:rPr>
        <w:t>.</w:t>
      </w:r>
    </w:p>
    <w:p w:rsidR="00E31EAE" w:rsidRPr="008A63F9" w:rsidRDefault="00E31EAE" w:rsidP="00E31EAE">
      <w:pPr>
        <w:ind w:firstLine="709"/>
        <w:contextualSpacing/>
        <w:jc w:val="both"/>
        <w:rPr>
          <w:rFonts w:ascii="Times New Roman" w:hAnsi="Times New Roman" w:cs="Times New Roman"/>
        </w:rPr>
      </w:pPr>
      <w:r w:rsidRPr="008A63F9">
        <w:rPr>
          <w:rFonts w:ascii="Times New Roman" w:hAnsi="Times New Roman" w:cs="Times New Roman"/>
        </w:rPr>
        <w:t>1.4. Должностными лицами администрации, уполномоченными на осуществление муниципального земельного контроля, являются глава Ключинского муниципального образования, специалист по организационным вопросам (далее – должностные лица)</w:t>
      </w:r>
      <w:r w:rsidRPr="008A63F9">
        <w:rPr>
          <w:rFonts w:ascii="Times New Roman" w:hAnsi="Times New Roman" w:cs="Times New Roman"/>
          <w:i/>
          <w:iCs/>
        </w:rPr>
        <w:t>.</w:t>
      </w:r>
    </w:p>
    <w:p w:rsidR="00E31EAE" w:rsidRPr="008A63F9" w:rsidRDefault="00E31EAE" w:rsidP="00E31EAE">
      <w:pPr>
        <w:ind w:firstLine="709"/>
        <w:contextualSpacing/>
        <w:jc w:val="both"/>
        <w:rPr>
          <w:rFonts w:ascii="Times New Roman" w:hAnsi="Times New Roman" w:cs="Times New Roman"/>
        </w:rPr>
      </w:pPr>
      <w:r w:rsidRPr="008A63F9">
        <w:rPr>
          <w:rFonts w:ascii="Times New Roman" w:hAnsi="Times New Roman" w:cs="Times New Roman"/>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A63F9">
        <w:rPr>
          <w:rStyle w:val="a3"/>
          <w:rFonts w:ascii="Times New Roman" w:hAnsi="Times New Roman" w:cs="Times New Roman"/>
          <w:sz w:val="24"/>
          <w:szCs w:val="24"/>
        </w:rPr>
        <w:t>закона</w:t>
      </w:r>
      <w:r w:rsidRPr="008A63F9">
        <w:rPr>
          <w:rFonts w:ascii="Times New Roman" w:hAnsi="Times New Roman" w:cs="Times New Roman"/>
          <w:sz w:val="24"/>
          <w:szCs w:val="24"/>
        </w:rPr>
        <w:t xml:space="preserve"> № 248-ФЗ, Земельного кодекса Российской Федерации, Федерального </w:t>
      </w:r>
      <w:r w:rsidRPr="008A63F9">
        <w:rPr>
          <w:rStyle w:val="a3"/>
          <w:rFonts w:ascii="Times New Roman" w:hAnsi="Times New Roman" w:cs="Times New Roman"/>
          <w:sz w:val="24"/>
          <w:szCs w:val="24"/>
        </w:rPr>
        <w:t>закона</w:t>
      </w:r>
      <w:r w:rsidRPr="008A63F9">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E31EAE" w:rsidRPr="008A63F9" w:rsidRDefault="00E31EAE" w:rsidP="00E31EAE">
      <w:pPr>
        <w:pStyle w:val="ConsPlusNormal"/>
        <w:ind w:firstLine="709"/>
        <w:jc w:val="both"/>
        <w:rPr>
          <w:rFonts w:ascii="Times New Roman" w:hAnsi="Times New Roman" w:cs="Times New Roman"/>
          <w:sz w:val="24"/>
          <w:szCs w:val="24"/>
        </w:rPr>
      </w:pPr>
      <w:bookmarkStart w:id="1" w:name="Par61"/>
      <w:bookmarkEnd w:id="1"/>
      <w:r w:rsidRPr="008A63F9">
        <w:rPr>
          <w:rFonts w:ascii="Times New Roman" w:hAnsi="Times New Roman" w:cs="Times New Roman"/>
          <w:sz w:val="24"/>
          <w:szCs w:val="24"/>
        </w:rPr>
        <w:t>1.6. Администрация осуществляет муниципальный земельный контроль за соблюдением: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w:t>
      </w:r>
      <w:r w:rsidRPr="008A63F9">
        <w:rPr>
          <w:rFonts w:ascii="Times New Roman" w:hAnsi="Times New Roman" w:cs="Times New Roman"/>
          <w:sz w:val="24"/>
          <w:szCs w:val="24"/>
        </w:rPr>
        <w:lastRenderedPageBreak/>
        <w:t>или части земельного участка лицом, не имеющим предусмотренных законодательством прав на них;</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Полномочия, указанные в настоящем пункте, осуществляются администрацией в отношении всех категорий земель.</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bCs/>
          <w:sz w:val="24"/>
          <w:szCs w:val="24"/>
        </w:rPr>
        <w:t>1.7.</w:t>
      </w:r>
      <w:r w:rsidRPr="008A63F9">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8A63F9">
        <w:rPr>
          <w:rFonts w:ascii="Times New Roman" w:hAnsi="Times New Roman" w:cs="Times New Roman"/>
          <w:bCs/>
          <w:sz w:val="24"/>
          <w:szCs w:val="24"/>
        </w:rPr>
        <w:t xml:space="preserve"> муниципального земельного</w:t>
      </w:r>
      <w:r w:rsidRPr="008A63F9">
        <w:rPr>
          <w:rFonts w:ascii="Times New Roman" w:hAnsi="Times New Roman" w:cs="Times New Roman"/>
          <w:sz w:val="24"/>
          <w:szCs w:val="24"/>
        </w:rPr>
        <w:t xml:space="preserve"> контроля.</w:t>
      </w:r>
    </w:p>
    <w:p w:rsidR="00E31EAE" w:rsidRPr="008A63F9" w:rsidRDefault="00E31EAE" w:rsidP="00E31EAE">
      <w:pPr>
        <w:pStyle w:val="ConsPlusNormal"/>
        <w:ind w:firstLine="0"/>
        <w:jc w:val="center"/>
        <w:rPr>
          <w:rFonts w:ascii="Times New Roman" w:hAnsi="Times New Roman" w:cs="Times New Roman"/>
          <w:sz w:val="24"/>
          <w:szCs w:val="24"/>
        </w:rPr>
      </w:pP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Раздел 2. Управление рисками причинения вреда (ущерба)</w:t>
      </w: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охраняемым законом ценностям при осуществлении</w:t>
      </w: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муниципального земельного контроля</w:t>
      </w:r>
    </w:p>
    <w:p w:rsidR="00E31EAE" w:rsidRPr="008A63F9" w:rsidRDefault="00E31EAE" w:rsidP="00E31EAE">
      <w:pPr>
        <w:pStyle w:val="ConsPlusNormal"/>
        <w:ind w:firstLine="0"/>
        <w:jc w:val="center"/>
        <w:rPr>
          <w:rFonts w:ascii="Times New Roman" w:hAnsi="Times New Roman" w:cs="Times New Roman"/>
          <w:sz w:val="24"/>
          <w:szCs w:val="24"/>
        </w:rPr>
      </w:pP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8A63F9">
          <w:rPr>
            <w:rStyle w:val="a3"/>
            <w:rFonts w:ascii="Times New Roman" w:hAnsi="Times New Roman" w:cs="Times New Roman"/>
            <w:sz w:val="24"/>
            <w:szCs w:val="24"/>
          </w:rPr>
          <w:t>законо</w:t>
        </w:r>
      </w:hyperlink>
      <w:r w:rsidRPr="008A63F9">
        <w:rPr>
          <w:rFonts w:ascii="Times New Roman" w:hAnsi="Times New Roman" w:cs="Times New Roman"/>
          <w:sz w:val="24"/>
          <w:szCs w:val="24"/>
        </w:rPr>
        <w:t>м № 248-ФЗ.</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8A63F9">
          <w:rPr>
            <w:rStyle w:val="a3"/>
            <w:rFonts w:ascii="Times New Roman" w:hAnsi="Times New Roman" w:cs="Times New Roman"/>
            <w:sz w:val="24"/>
            <w:szCs w:val="24"/>
          </w:rPr>
          <w:t>критериями</w:t>
        </w:r>
      </w:hyperlink>
      <w:r w:rsidRPr="008A63F9">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сведения, содержащиеся в Едином государственном реестре недвижимости;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иные сведения, содержащиеся в администрации.</w:t>
      </w:r>
    </w:p>
    <w:p w:rsidR="00E31EAE" w:rsidRPr="0011097D" w:rsidRDefault="00E31EAE" w:rsidP="00E31EAE">
      <w:pPr>
        <w:pStyle w:val="docdata"/>
        <w:spacing w:before="0" w:beforeAutospacing="0" w:after="0" w:afterAutospacing="0"/>
        <w:ind w:firstLine="709"/>
        <w:jc w:val="both"/>
      </w:pPr>
      <w:r w:rsidRPr="0011097D">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 xml:space="preserve">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w:t>
      </w:r>
      <w:r w:rsidRPr="0011097D">
        <w:rPr>
          <w:rFonts w:ascii="Times New Roman" w:hAnsi="Times New Roman" w:cs="Times New Roman"/>
          <w:color w:val="auto"/>
        </w:rPr>
        <w:lastRenderedPageBreak/>
        <w:t>один раз в 5 лет;</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В отношении земельных участков, отнесенных к категории низкого риска, плановые контрольные мероприятия не проводятся.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E31EAE" w:rsidRPr="0011097D" w:rsidRDefault="00E31EAE" w:rsidP="00E31EAE">
      <w:pPr>
        <w:jc w:val="both"/>
        <w:rPr>
          <w:rFonts w:ascii="Times New Roman" w:hAnsi="Times New Roman" w:cs="Times New Roman"/>
          <w:color w:val="auto"/>
        </w:rPr>
      </w:pPr>
      <w:r w:rsidRPr="0011097D">
        <w:rPr>
          <w:rFonts w:ascii="Times New Roman" w:hAnsi="Times New Roman" w:cs="Times New Roman"/>
          <w:color w:val="auto"/>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w:t>
      </w:r>
      <w:r w:rsidRPr="0011097D">
        <w:rPr>
          <w:rStyle w:val="2590"/>
          <w:rFonts w:ascii="Times New Roman" w:hAnsi="Times New Roman" w:cs="Times New Roman"/>
          <w:color w:val="auto"/>
        </w:rPr>
        <w:t xml:space="preserve">в соответствиис </w:t>
      </w:r>
      <w:r w:rsidRPr="0011097D">
        <w:rPr>
          <w:rFonts w:ascii="Times New Roman" w:hAnsi="Times New Roman" w:cs="Times New Roman"/>
          <w:color w:val="auto"/>
        </w:rPr>
        <w:t>требованиями пункта 2.4. настоящего Положения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Перечни земельных участков с указанием категорий риска размещаются на официальном сайте: усть-уда.рф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A63F9">
        <w:rPr>
          <w:rFonts w:ascii="Times New Roman" w:hAnsi="Times New Roman" w:cs="Times New Roman"/>
          <w:shd w:val="clear" w:color="auto" w:fill="FFFFFF"/>
        </w:rPr>
        <w:t xml:space="preserve"> Доступ к специальному разделу должен осуществляться с главной (основной) страницы </w:t>
      </w:r>
      <w:r w:rsidRPr="008A63F9">
        <w:rPr>
          <w:rFonts w:ascii="Times New Roman" w:hAnsi="Times New Roman" w:cs="Times New Roman"/>
        </w:rPr>
        <w:t>официального сайта администрации</w:t>
      </w:r>
      <w:r w:rsidRPr="008A63F9">
        <w:rPr>
          <w:rFonts w:ascii="Times New Roman" w:hAnsi="Times New Roman" w:cs="Times New Roman"/>
          <w:shd w:val="clear" w:color="auto" w:fill="FFFFFF"/>
        </w:rPr>
        <w:t>.</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2.8. Перечни земельных участков содержат следующую информацию:</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присвоенная категория риска;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реквизиты решения о присвоении земельному участку категории риска.</w:t>
      </w:r>
    </w:p>
    <w:p w:rsidR="00E31EAE" w:rsidRPr="008A63F9" w:rsidRDefault="00E31EAE" w:rsidP="00E31EAE">
      <w:pPr>
        <w:pStyle w:val="ConsPlusNormal"/>
        <w:ind w:firstLine="709"/>
        <w:jc w:val="both"/>
        <w:rPr>
          <w:rFonts w:ascii="Times New Roman" w:hAnsi="Times New Roman" w:cs="Times New Roman"/>
          <w:bCs/>
          <w:sz w:val="24"/>
          <w:szCs w:val="24"/>
        </w:rPr>
      </w:pP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Раздел 3. Профилактика рисков причинения вреда (ущерба)</w:t>
      </w: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охраняемым законом ценностям</w:t>
      </w:r>
    </w:p>
    <w:p w:rsidR="00E31EAE" w:rsidRPr="008A63F9" w:rsidRDefault="00E31EAE" w:rsidP="00E31EAE">
      <w:pPr>
        <w:pStyle w:val="ConsPlusNormal"/>
        <w:ind w:firstLine="0"/>
        <w:jc w:val="center"/>
        <w:rPr>
          <w:rFonts w:ascii="Times New Roman" w:hAnsi="Times New Roman" w:cs="Times New Roman"/>
          <w:bCs/>
          <w:sz w:val="24"/>
          <w:szCs w:val="24"/>
        </w:rPr>
      </w:pP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8A63F9">
        <w:rPr>
          <w:rFonts w:ascii="Times New Roman" w:hAnsi="Times New Roman" w:cs="Times New Roman"/>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Ключинского муниципального образования (далее – Глава) для принятия решения о проведении контрольных мероприятий.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информирование;</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консультирование.</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A63F9">
        <w:rPr>
          <w:rFonts w:ascii="Times New Roman" w:hAnsi="Times New Roman"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A63F9">
          <w:rPr>
            <w:rStyle w:val="a3"/>
            <w:rFonts w:ascii="Times New Roman" w:hAnsi="Times New Roman" w:cs="Times New Roman"/>
            <w:sz w:val="24"/>
            <w:szCs w:val="24"/>
          </w:rPr>
          <w:t>частью 3 статьи 46</w:t>
        </w:r>
      </w:hyperlink>
      <w:r w:rsidRPr="008A63F9">
        <w:rPr>
          <w:rFonts w:ascii="Times New Roman" w:hAnsi="Times New Roman" w:cs="Times New Roman"/>
          <w:sz w:val="24"/>
          <w:szCs w:val="24"/>
        </w:rPr>
        <w:t xml:space="preserve"> Федерального закона № 248-ФЗ.</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Администрация также вправе информировать население Ключинского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организация и осуществление муниципального земельного контроля;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порядок обжалования действий (бездействия) должностных лиц;</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Должностным лицом ведутся журналы учета консультирований.</w:t>
      </w:r>
    </w:p>
    <w:p w:rsidR="00E31EAE" w:rsidRPr="008A63F9" w:rsidRDefault="00E31EAE" w:rsidP="00E31EAE">
      <w:pPr>
        <w:pStyle w:val="ConsPlusNormal"/>
        <w:ind w:firstLine="708"/>
        <w:jc w:val="both"/>
        <w:rPr>
          <w:rFonts w:ascii="Times New Roman" w:eastAsiaTheme="minorHAnsi" w:hAnsi="Times New Roman" w:cs="Times New Roman"/>
          <w:bCs/>
          <w:i/>
          <w:iCs/>
          <w:sz w:val="24"/>
          <w:szCs w:val="24"/>
          <w:lang w:eastAsia="en-US"/>
        </w:rPr>
      </w:pPr>
      <w:r w:rsidRPr="008A63F9">
        <w:rPr>
          <w:rFonts w:ascii="Times New Roman" w:hAnsi="Times New Roman" w:cs="Times New Roman"/>
          <w:sz w:val="24"/>
          <w:szCs w:val="24"/>
        </w:rPr>
        <w:lastRenderedPageBreak/>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E31EAE" w:rsidRPr="008A63F9" w:rsidRDefault="00E31EAE" w:rsidP="00E31EAE">
      <w:pPr>
        <w:autoSpaceDE w:val="0"/>
        <w:autoSpaceDN w:val="0"/>
        <w:adjustRightInd w:val="0"/>
        <w:ind w:firstLine="708"/>
        <w:jc w:val="both"/>
        <w:rPr>
          <w:rFonts w:ascii="Times New Roman" w:hAnsi="Times New Roman" w:cs="Times New Roman"/>
        </w:rPr>
      </w:pPr>
      <w:r w:rsidRPr="008A63F9">
        <w:rPr>
          <w:rFonts w:ascii="Times New Roman" w:eastAsiaTheme="minorHAnsi" w:hAnsi="Times New Roman" w:cs="Times New Roman"/>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0" w:history="1">
        <w:r w:rsidRPr="008A63F9">
          <w:rPr>
            <w:rFonts w:ascii="Times New Roman" w:eastAsiaTheme="minorHAnsi" w:hAnsi="Times New Roman" w:cs="Times New Roman"/>
            <w:bCs/>
            <w:iCs/>
            <w:lang w:eastAsia="en-US"/>
          </w:rPr>
          <w:t>законом</w:t>
        </w:r>
      </w:hyperlink>
      <w:r w:rsidRPr="008A63F9">
        <w:rPr>
          <w:rFonts w:ascii="Times New Roman" w:eastAsiaTheme="minorHAnsi" w:hAnsi="Times New Roman" w:cs="Times New Roman"/>
          <w:bCs/>
          <w:iCs/>
          <w:lang w:eastAsia="en-US"/>
        </w:rPr>
        <w:t xml:space="preserve"> от 2 мая 2006 года № 59-ФЗ «О порядке рассмотрения обращений граждан Российской Федерации». </w:t>
      </w:r>
      <w:r w:rsidRPr="008A63F9">
        <w:rPr>
          <w:rFonts w:ascii="Times New Roman" w:hAnsi="Times New Roman" w:cs="Times New Roman"/>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31EAE" w:rsidRPr="008A63F9" w:rsidRDefault="00E31EAE" w:rsidP="00E31EAE">
      <w:pPr>
        <w:pStyle w:val="ConsPlusNormal"/>
        <w:ind w:firstLine="709"/>
        <w:jc w:val="both"/>
        <w:rPr>
          <w:rFonts w:ascii="Times New Roman" w:hAnsi="Times New Roman" w:cs="Times New Roman"/>
          <w:sz w:val="24"/>
          <w:szCs w:val="24"/>
        </w:rPr>
      </w:pP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Раздел 4. Осуществление контрольных мероприятий</w:t>
      </w:r>
    </w:p>
    <w:p w:rsidR="00E31EAE" w:rsidRPr="008A63F9" w:rsidRDefault="00E31EAE" w:rsidP="00E31EAE">
      <w:pPr>
        <w:pStyle w:val="ConsPlusNormal"/>
        <w:ind w:firstLine="0"/>
        <w:jc w:val="center"/>
        <w:rPr>
          <w:rFonts w:ascii="Times New Roman" w:hAnsi="Times New Roman" w:cs="Times New Roman"/>
          <w:bCs/>
          <w:sz w:val="24"/>
          <w:szCs w:val="24"/>
        </w:rPr>
      </w:pPr>
      <w:r w:rsidRPr="008A63F9">
        <w:rPr>
          <w:rFonts w:ascii="Times New Roman" w:hAnsi="Times New Roman" w:cs="Times New Roman"/>
          <w:bCs/>
          <w:sz w:val="24"/>
          <w:szCs w:val="24"/>
        </w:rPr>
        <w:t>и контрольных действий</w:t>
      </w:r>
    </w:p>
    <w:p w:rsidR="00E31EAE" w:rsidRPr="008A63F9" w:rsidRDefault="00E31EAE" w:rsidP="00E31EAE">
      <w:pPr>
        <w:pStyle w:val="ConsPlusNormal"/>
        <w:ind w:firstLine="0"/>
        <w:jc w:val="center"/>
        <w:rPr>
          <w:rFonts w:ascii="Times New Roman" w:hAnsi="Times New Roman" w:cs="Times New Roman"/>
          <w:bCs/>
          <w:sz w:val="24"/>
          <w:szCs w:val="24"/>
        </w:rPr>
      </w:pP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8A63F9">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rsidRPr="008A63F9">
        <w:rPr>
          <w:rFonts w:ascii="Times New Roman" w:hAnsi="Times New Roman" w:cs="Times New Roman"/>
          <w:sz w:val="24"/>
          <w:szCs w:val="24"/>
        </w:rPr>
        <w:lastRenderedPageBreak/>
        <w:t>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A63F9">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A63F9">
        <w:rPr>
          <w:rFonts w:ascii="Times New Roman" w:hAnsi="Times New Roman" w:cs="Times New Roman"/>
        </w:rPr>
        <w:t>);</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4.2. В рамках осуществления муниципального земельного контроля могут проводиться следующие плановые контрольные мероприятия: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инспекционный визит;</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рейдовый осмотр;</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документарная проверка;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 выездная проверка;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w:t>
      </w:r>
      <w:r w:rsidR="00DC51E3" w:rsidRPr="008A63F9">
        <w:rPr>
          <w:rFonts w:ascii="Times New Roman" w:hAnsi="Times New Roman" w:cs="Times New Roman"/>
          <w:sz w:val="24"/>
          <w:szCs w:val="24"/>
        </w:rPr>
        <w:t>3</w:t>
      </w:r>
      <w:r w:rsidRPr="008A63F9">
        <w:rPr>
          <w:rFonts w:ascii="Times New Roman" w:hAnsi="Times New Roman" w:cs="Times New Roman"/>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1) инспекционный визит;</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рейдовый осмотр;</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документарная проверка;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 выездная проверка;</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5) наблюдение за соблюдением обязательных требований;</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6) выездное обследование.</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31EAE" w:rsidRPr="0011097D"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4.5. Контрольные мероприятия, проводимые с взаимодействием с контролируемыми лицами, </w:t>
      </w:r>
      <w:r w:rsidRPr="0011097D">
        <w:rPr>
          <w:rFonts w:ascii="Times New Roman" w:hAnsi="Times New Roman" w:cs="Times New Roman"/>
          <w:sz w:val="24"/>
          <w:szCs w:val="24"/>
        </w:rPr>
        <w:t>осуществляются по основаниям, предусмотренным пунктами 1 – 5 части 1 статьи 57 Федерального закона № 248</w:t>
      </w:r>
      <w:r w:rsidR="00DC51E3" w:rsidRPr="0011097D">
        <w:rPr>
          <w:rFonts w:ascii="Times New Roman" w:hAnsi="Times New Roman" w:cs="Times New Roman"/>
          <w:sz w:val="24"/>
          <w:szCs w:val="24"/>
        </w:rPr>
        <w:t>-ФЗ</w:t>
      </w:r>
      <w:r w:rsidRPr="0011097D">
        <w:rPr>
          <w:rFonts w:ascii="Times New Roman" w:hAnsi="Times New Roman" w:cs="Times New Roman"/>
          <w:sz w:val="24"/>
          <w:szCs w:val="24"/>
        </w:rPr>
        <w:t>.</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4.6. Индикаторы риска нарушения обязательных требований указаны в приложении № 2 к настоящему Положению.</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sidRPr="0011097D">
        <w:rPr>
          <w:rFonts w:ascii="Times New Roman" w:hAnsi="Times New Roman" w:cs="Times New Roman"/>
          <w:sz w:val="24"/>
          <w:szCs w:val="24"/>
        </w:rPr>
        <w:lastRenderedPageBreak/>
        <w:t>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E31EAE" w:rsidRPr="0011097D" w:rsidRDefault="00E31EAE" w:rsidP="00E31EAE">
      <w:pPr>
        <w:pStyle w:val="ConsPlusNormal"/>
        <w:ind w:firstLine="709"/>
        <w:jc w:val="both"/>
        <w:rPr>
          <w:rFonts w:ascii="Times New Roman" w:hAnsi="Times New Roman" w:cs="Times New Roman"/>
          <w:i/>
          <w:iCs/>
          <w:sz w:val="24"/>
          <w:szCs w:val="24"/>
        </w:rPr>
      </w:pPr>
      <w:r w:rsidRPr="0011097D">
        <w:rPr>
          <w:rFonts w:ascii="Times New Roman" w:hAnsi="Times New Roman" w:cs="Times New Roman"/>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11097D">
        <w:rPr>
          <w:rFonts w:ascii="Times New Roman" w:hAnsi="Times New Roman" w:cs="Times New Roman"/>
          <w:i/>
          <w:iCs/>
          <w:sz w:val="24"/>
          <w:szCs w:val="24"/>
        </w:rPr>
        <w:t xml:space="preserve">, </w:t>
      </w:r>
      <w:r w:rsidRPr="0011097D">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11097D">
        <w:rPr>
          <w:rFonts w:ascii="Times New Roman" w:hAnsi="Times New Roman" w:cs="Times New Roman"/>
          <w:sz w:val="24"/>
          <w:szCs w:val="24"/>
        </w:rPr>
        <w:t xml:space="preserve"> Федеральным </w:t>
      </w:r>
      <w:hyperlink r:id="rId11" w:history="1">
        <w:r w:rsidRPr="0011097D">
          <w:rPr>
            <w:rStyle w:val="a3"/>
            <w:rFonts w:ascii="Times New Roman" w:hAnsi="Times New Roman" w:cs="Times New Roman"/>
            <w:color w:val="auto"/>
            <w:sz w:val="24"/>
            <w:szCs w:val="24"/>
          </w:rPr>
          <w:t>законом</w:t>
        </w:r>
      </w:hyperlink>
      <w:r w:rsidRPr="0011097D">
        <w:rPr>
          <w:rFonts w:ascii="Times New Roman" w:hAnsi="Times New Roman" w:cs="Times New Roman"/>
          <w:sz w:val="24"/>
          <w:szCs w:val="24"/>
        </w:rPr>
        <w:t xml:space="preserve"> № 248-ФЗ.</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4.10. Контрольные мероприятия в отношении </w:t>
      </w:r>
      <w:r w:rsidR="00DC51E3" w:rsidRPr="0011097D">
        <w:rPr>
          <w:rFonts w:ascii="Times New Roman" w:hAnsi="Times New Roman" w:cs="Times New Roman"/>
          <w:bCs/>
          <w:kern w:val="2"/>
          <w:sz w:val="24"/>
          <w:szCs w:val="24"/>
        </w:rPr>
        <w:t>контролируемых лиц</w:t>
      </w:r>
      <w:r w:rsidRPr="0011097D">
        <w:rPr>
          <w:rFonts w:ascii="Times New Roman" w:hAnsi="Times New Roman" w:cs="Times New Roman"/>
          <w:sz w:val="24"/>
          <w:szCs w:val="24"/>
        </w:rPr>
        <w:t xml:space="preserve">проводятся должностными лицами в соответствии с Федеральным </w:t>
      </w:r>
      <w:hyperlink r:id="rId12" w:history="1">
        <w:r w:rsidRPr="0011097D">
          <w:rPr>
            <w:rStyle w:val="a3"/>
            <w:rFonts w:ascii="Times New Roman" w:hAnsi="Times New Roman" w:cs="Times New Roman"/>
            <w:color w:val="auto"/>
            <w:sz w:val="24"/>
            <w:szCs w:val="24"/>
          </w:rPr>
          <w:t>законом</w:t>
        </w:r>
      </w:hyperlink>
      <w:r w:rsidRPr="0011097D">
        <w:rPr>
          <w:rFonts w:ascii="Times New Roman" w:hAnsi="Times New Roman" w:cs="Times New Roman"/>
          <w:sz w:val="24"/>
          <w:szCs w:val="24"/>
        </w:rPr>
        <w:t xml:space="preserve"> № 248-ФЗ.</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1097D">
        <w:rPr>
          <w:rFonts w:ascii="Times New Roman" w:hAnsi="Times New Roman" w:cs="Times New Roman"/>
          <w:color w:val="auto"/>
          <w:shd w:val="clear" w:color="auto" w:fill="FFFFFF"/>
        </w:rPr>
        <w:t>распоряжением Правительства Российской Федерации от 19 апреля 2016 года № 724-р перечнем</w:t>
      </w:r>
      <w:r w:rsidRPr="0011097D">
        <w:rPr>
          <w:rFonts w:ascii="Times New Roman" w:hAnsi="Times New Roman" w:cs="Times New Roman"/>
          <w:color w:val="auto"/>
        </w:rPr>
        <w:br/>
      </w:r>
      <w:r w:rsidRPr="0011097D">
        <w:rPr>
          <w:rFonts w:ascii="Times New Roman" w:hAnsi="Times New Roman" w:cs="Times New Roman"/>
          <w:color w:val="auto"/>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3" w:history="1">
        <w:r w:rsidRPr="0011097D">
          <w:rPr>
            <w:rStyle w:val="a3"/>
            <w:rFonts w:ascii="Times New Roman" w:hAnsi="Times New Roman" w:cs="Times New Roman"/>
            <w:color w:val="auto"/>
          </w:rPr>
          <w:t>Правилами</w:t>
        </w:r>
      </w:hyperlink>
      <w:r w:rsidRPr="0011097D">
        <w:rPr>
          <w:rFonts w:ascii="Times New Roman" w:hAnsi="Times New Roman" w:cs="Times New Roman"/>
          <w:color w:val="auto"/>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4.12. Плановые контрольные мероприятия в отношении </w:t>
      </w:r>
      <w:r w:rsidR="00DC51E3" w:rsidRPr="0011097D">
        <w:rPr>
          <w:rFonts w:ascii="Times New Roman" w:hAnsi="Times New Roman" w:cs="Times New Roman"/>
          <w:bCs/>
          <w:kern w:val="2"/>
          <w:sz w:val="24"/>
          <w:szCs w:val="24"/>
        </w:rPr>
        <w:t>контролируемых лиц</w:t>
      </w:r>
      <w:r w:rsidRPr="0011097D">
        <w:rPr>
          <w:rFonts w:ascii="Times New Roman" w:hAnsi="Times New Roman" w:cs="Times New Roman"/>
          <w:sz w:val="24"/>
          <w:szCs w:val="24"/>
        </w:rPr>
        <w:t xml:space="preserve">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1097D">
          <w:rPr>
            <w:rStyle w:val="a3"/>
            <w:rFonts w:ascii="Times New Roman" w:hAnsi="Times New Roman" w:cs="Times New Roman"/>
            <w:color w:val="auto"/>
            <w:sz w:val="24"/>
            <w:szCs w:val="24"/>
          </w:rPr>
          <w:t>Правилами</w:t>
        </w:r>
      </w:hyperlink>
      <w:r w:rsidRPr="0011097D">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31EAE" w:rsidRPr="0011097D" w:rsidRDefault="00E31EAE" w:rsidP="00E31EAE">
      <w:pPr>
        <w:pStyle w:val="ConsPlusNormal"/>
        <w:ind w:firstLine="709"/>
        <w:jc w:val="both"/>
        <w:rPr>
          <w:rFonts w:ascii="Times New Roman" w:hAnsi="Times New Roman" w:cs="Times New Roman"/>
          <w:sz w:val="24"/>
          <w:szCs w:val="24"/>
          <w:shd w:val="clear" w:color="auto" w:fill="FFFFFF"/>
        </w:rPr>
      </w:pPr>
      <w:r w:rsidRPr="0011097D">
        <w:rPr>
          <w:rFonts w:ascii="Times New Roman" w:hAnsi="Times New Roman" w:cs="Times New Roman"/>
          <w:sz w:val="24"/>
          <w:szCs w:val="24"/>
        </w:rPr>
        <w:t>4.13. В</w:t>
      </w:r>
      <w:r w:rsidRPr="0011097D">
        <w:rPr>
          <w:rFonts w:ascii="Times New Roman" w:hAnsi="Times New Roman" w:cs="Times New Roman"/>
          <w:sz w:val="24"/>
          <w:szCs w:val="24"/>
          <w:shd w:val="clear" w:color="auto" w:fill="FFFFFF"/>
        </w:rPr>
        <w:t xml:space="preserve"> случае невозможности присутствия </w:t>
      </w:r>
      <w:r w:rsidR="008A63F9" w:rsidRPr="0011097D">
        <w:rPr>
          <w:rFonts w:ascii="Times New Roman" w:hAnsi="Times New Roman" w:cs="Times New Roman"/>
          <w:sz w:val="24"/>
          <w:szCs w:val="24"/>
          <w:shd w:val="clear" w:color="auto" w:fill="FFFFFF"/>
        </w:rPr>
        <w:t xml:space="preserve">индивидуального предпринимателя, гражданина, являющихся контролируемыми лицами, либо их представителей </w:t>
      </w:r>
      <w:r w:rsidRPr="0011097D">
        <w:rPr>
          <w:rFonts w:ascii="Times New Roman" w:hAnsi="Times New Roman" w:cs="Times New Roman"/>
          <w:sz w:val="24"/>
          <w:szCs w:val="24"/>
          <w:shd w:val="clear" w:color="auto" w:fill="FFFFFF"/>
        </w:rPr>
        <w:t>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E31EAE" w:rsidRPr="0011097D" w:rsidRDefault="00E31EAE" w:rsidP="00E31EAE">
      <w:pPr>
        <w:ind w:firstLine="709"/>
        <w:jc w:val="both"/>
        <w:rPr>
          <w:rFonts w:ascii="Times New Roman" w:hAnsi="Times New Roman" w:cs="Times New Roman"/>
          <w:color w:val="auto"/>
          <w:shd w:val="clear" w:color="auto" w:fill="FFFFFF"/>
        </w:rPr>
      </w:pPr>
      <w:r w:rsidRPr="0011097D">
        <w:rPr>
          <w:rFonts w:ascii="Times New Roman" w:hAnsi="Times New Roman" w:cs="Times New Roman"/>
          <w:color w:val="auto"/>
        </w:rPr>
        <w:t xml:space="preserve">1) </w:t>
      </w:r>
      <w:r w:rsidR="00DC51E3" w:rsidRPr="0011097D">
        <w:rPr>
          <w:rFonts w:ascii="Times New Roman" w:hAnsi="Times New Roman" w:cs="Times New Roman"/>
          <w:color w:val="auto"/>
        </w:rPr>
        <w:t>утратил силу</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shd w:val="clear" w:color="auto" w:fill="FFFFFF"/>
        </w:rPr>
        <w:t xml:space="preserve">2) отсутствие признаков </w:t>
      </w:r>
      <w:r w:rsidRPr="0011097D">
        <w:rPr>
          <w:rFonts w:ascii="Times New Roman" w:hAnsi="Times New Roman" w:cs="Times New Roman"/>
          <w:color w:val="auto"/>
        </w:rPr>
        <w:t>явной непосредственной угрозы причинения или фактического причинения вреда (ущерба) охраняемым законом ценностям;</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lastRenderedPageBreak/>
        <w:t xml:space="preserve">3) имеются уважительные причины для отсутствия </w:t>
      </w:r>
      <w:r w:rsidR="00DC51E3" w:rsidRPr="0011097D">
        <w:rPr>
          <w:rFonts w:ascii="Times New Roman" w:hAnsi="Times New Roman" w:cs="Times New Roman"/>
          <w:color w:val="auto"/>
        </w:rPr>
        <w:t xml:space="preserve">гражданина, индивидуального предпринимателя, являющихся контролируемыми лицами </w:t>
      </w:r>
      <w:r w:rsidRPr="0011097D">
        <w:rPr>
          <w:rFonts w:ascii="Times New Roman" w:hAnsi="Times New Roman" w:cs="Times New Roman"/>
          <w:color w:val="auto"/>
        </w:rPr>
        <w:t>(болезнь</w:t>
      </w:r>
      <w:r w:rsidRPr="0011097D">
        <w:rPr>
          <w:rFonts w:ascii="Times New Roman" w:hAnsi="Times New Roman" w:cs="Times New Roman"/>
          <w:color w:val="auto"/>
          <w:shd w:val="clear" w:color="auto" w:fill="FFFFFF"/>
        </w:rPr>
        <w:t xml:space="preserve"> контролируемого лица</w:t>
      </w:r>
      <w:r w:rsidRPr="0011097D">
        <w:rPr>
          <w:rFonts w:ascii="Times New Roman" w:hAnsi="Times New Roman" w:cs="Times New Roman"/>
          <w:color w:val="auto"/>
        </w:rPr>
        <w:t>, его командировка и т.п.) при проведении</w:t>
      </w:r>
      <w:r w:rsidRPr="0011097D">
        <w:rPr>
          <w:rFonts w:ascii="Times New Roman" w:hAnsi="Times New Roman" w:cs="Times New Roman"/>
          <w:color w:val="auto"/>
          <w:shd w:val="clear" w:color="auto" w:fill="FFFFFF"/>
        </w:rPr>
        <w:t xml:space="preserve"> контрольного мероприятия</w:t>
      </w:r>
      <w:r w:rsidRPr="0011097D">
        <w:rPr>
          <w:rFonts w:ascii="Times New Roman" w:hAnsi="Times New Roman" w:cs="Times New Roman"/>
          <w:color w:val="auto"/>
        </w:rPr>
        <w:t>.</w:t>
      </w:r>
    </w:p>
    <w:p w:rsidR="00E31EAE" w:rsidRPr="0011097D" w:rsidRDefault="00E31EAE" w:rsidP="00E31EAE">
      <w:pPr>
        <w:pStyle w:val="s1"/>
        <w:ind w:firstLine="709"/>
        <w:rPr>
          <w:rFonts w:ascii="Times New Roman" w:hAnsi="Times New Roman" w:cs="Times New Roman"/>
          <w:sz w:val="24"/>
          <w:szCs w:val="24"/>
        </w:rPr>
      </w:pPr>
      <w:r w:rsidRPr="0011097D">
        <w:rPr>
          <w:rFonts w:ascii="Times New Roman" w:hAnsi="Times New Roman" w:cs="Times New Roman"/>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1097D">
          <w:rPr>
            <w:rStyle w:val="a3"/>
            <w:rFonts w:ascii="Times New Roman" w:hAnsi="Times New Roman" w:cs="Times New Roman"/>
            <w:color w:val="auto"/>
            <w:sz w:val="24"/>
            <w:szCs w:val="24"/>
          </w:rPr>
          <w:t>частью 2 статьи 90</w:t>
        </w:r>
      </w:hyperlink>
      <w:r w:rsidRPr="0011097D">
        <w:rPr>
          <w:rFonts w:ascii="Times New Roman" w:hAnsi="Times New Roman" w:cs="Times New Roman"/>
          <w:sz w:val="24"/>
          <w:szCs w:val="24"/>
        </w:rPr>
        <w:t xml:space="preserve"> Федерального закона № 248-ФЗ.</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31EAE" w:rsidRPr="0011097D" w:rsidRDefault="00E31EAE" w:rsidP="00E31EAE">
      <w:pPr>
        <w:ind w:firstLine="709"/>
        <w:jc w:val="both"/>
        <w:rPr>
          <w:rFonts w:ascii="Times New Roman" w:hAnsi="Times New Roman" w:cs="Times New Roman"/>
          <w:color w:val="auto"/>
        </w:rPr>
      </w:pPr>
      <w:r w:rsidRPr="0011097D">
        <w:rPr>
          <w:rFonts w:ascii="Times New Roman" w:hAnsi="Times New Roman" w:cs="Times New Roman"/>
          <w:color w:val="auto"/>
        </w:rPr>
        <w:t>4.17. Оформление акта производится на месте проведения контрольного мероприятия в день окончания проведения такого мероприятия,</w:t>
      </w:r>
      <w:r w:rsidRPr="0011097D">
        <w:rPr>
          <w:rFonts w:ascii="Times New Roman" w:hAnsi="Times New Roman" w:cs="Times New Roman"/>
          <w:color w:val="auto"/>
          <w:shd w:val="clear" w:color="auto" w:fill="FFFFFF"/>
        </w:rPr>
        <w:t xml:space="preserve"> если иной порядок оформления акта не установлен Правительством Российской Федерации</w:t>
      </w:r>
      <w:r w:rsidRPr="0011097D">
        <w:rPr>
          <w:rFonts w:ascii="Times New Roman" w:hAnsi="Times New Roman" w:cs="Times New Roman"/>
          <w:color w:val="auto"/>
        </w:rPr>
        <w:t>.</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4.18. Информация о контрольных мероприятиях размещается в Едином реестре контрольных (надзорных) мероприятий.</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1097D">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1097D">
        <w:rPr>
          <w:rFonts w:ascii="Times New Roman" w:hAnsi="Times New Roman" w:cs="Times New Roman"/>
          <w:sz w:val="24"/>
          <w:szCs w:val="24"/>
        </w:rPr>
        <w:t>Единый портал</w:t>
      </w:r>
      <w:r w:rsidRPr="0011097D">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11097D">
        <w:rPr>
          <w:rFonts w:ascii="Times New Roman" w:hAnsi="Times New Roman" w:cs="Times New Roman"/>
          <w:sz w:val="24"/>
          <w:szCs w:val="24"/>
        </w:rPr>
        <w:lastRenderedPageBreak/>
        <w:t>контролируемого лица и возможности направить ему</w:t>
      </w:r>
      <w:r w:rsidRPr="0011097D">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1097D">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color w:val="FF0000"/>
          <w:sz w:val="24"/>
          <w:szCs w:val="24"/>
        </w:rPr>
        <w:t>До 31 декабря 202</w:t>
      </w:r>
      <w:r w:rsidR="0011097D" w:rsidRPr="0011097D">
        <w:rPr>
          <w:rFonts w:ascii="Times New Roman" w:hAnsi="Times New Roman" w:cs="Times New Roman"/>
          <w:color w:val="FF0000"/>
          <w:sz w:val="24"/>
          <w:szCs w:val="24"/>
        </w:rPr>
        <w:t>5</w:t>
      </w:r>
      <w:r w:rsidRPr="0011097D">
        <w:rPr>
          <w:rFonts w:ascii="Times New Roman" w:hAnsi="Times New Roman" w:cs="Times New Roman"/>
          <w:color w:val="FF0000"/>
          <w:sz w:val="24"/>
          <w:szCs w:val="24"/>
        </w:rPr>
        <w:t xml:space="preserve"> года </w:t>
      </w:r>
      <w:r w:rsidRPr="0011097D">
        <w:rPr>
          <w:rFonts w:ascii="Times New Roman" w:hAnsi="Times New Roman" w:cs="Times New Roman"/>
          <w:sz w:val="24"/>
          <w:szCs w:val="24"/>
        </w:rPr>
        <w:t>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1097D">
        <w:rPr>
          <w:rFonts w:ascii="Times New Roman" w:hAnsi="Times New Roman" w:cs="Times New Roman"/>
          <w:sz w:val="24"/>
          <w:szCs w:val="24"/>
          <w:shd w:val="clear" w:color="auto" w:fill="FFFFFF"/>
        </w:rPr>
        <w:t xml:space="preserve">Федерального закона </w:t>
      </w:r>
      <w:r w:rsidRPr="0011097D">
        <w:rPr>
          <w:rFonts w:ascii="Times New Roman" w:hAnsi="Times New Roman" w:cs="Times New Roman"/>
          <w:sz w:val="24"/>
          <w:szCs w:val="24"/>
        </w:rPr>
        <w:t>№ 248-ФЗ и разделом 5 настоящего Положения.</w:t>
      </w:r>
    </w:p>
    <w:p w:rsidR="00E31EAE" w:rsidRPr="0011097D" w:rsidRDefault="00E31EAE" w:rsidP="00E31EAE">
      <w:pPr>
        <w:pStyle w:val="ConsPlusNormal"/>
        <w:ind w:firstLine="709"/>
        <w:jc w:val="both"/>
        <w:rPr>
          <w:rFonts w:ascii="Times New Roman" w:hAnsi="Times New Roman" w:cs="Times New Roman"/>
          <w:sz w:val="24"/>
          <w:szCs w:val="24"/>
        </w:rPr>
      </w:pPr>
      <w:r w:rsidRPr="0011097D">
        <w:rPr>
          <w:rFonts w:ascii="Times New Roman" w:hAnsi="Times New Roman" w:cs="Times New Roman"/>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31EAE" w:rsidRPr="008A63F9" w:rsidRDefault="00E31EAE" w:rsidP="00E31EAE">
      <w:pPr>
        <w:pStyle w:val="ConsPlusNormal"/>
        <w:ind w:firstLine="709"/>
        <w:jc w:val="both"/>
        <w:rPr>
          <w:rFonts w:ascii="Times New Roman" w:hAnsi="Times New Roman" w:cs="Times New Roman"/>
          <w:sz w:val="24"/>
          <w:szCs w:val="24"/>
        </w:rPr>
      </w:pPr>
      <w:bookmarkStart w:id="2" w:name="Par318"/>
      <w:bookmarkEnd w:id="2"/>
      <w:r w:rsidRPr="008A63F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 xml:space="preserve">4) </w:t>
      </w:r>
      <w:r w:rsidRPr="008A63F9">
        <w:rPr>
          <w:rFonts w:ascii="Times New Roman" w:hAnsi="Times New Roman" w:cs="Times New Roman"/>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A63F9">
        <w:rPr>
          <w:rFonts w:ascii="Times New Roman" w:hAnsi="Times New Roman" w:cs="Times New Roman"/>
        </w:rPr>
        <w:t>;</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4.23. В случае не устранения в установленный срок нарушений, указанных в предусмотренном подпунктом 1 пункта 4.2</w:t>
      </w:r>
      <w:r w:rsidR="00DC51E3" w:rsidRPr="008A63F9">
        <w:rPr>
          <w:rFonts w:ascii="Times New Roman" w:hAnsi="Times New Roman" w:cs="Times New Roman"/>
          <w:sz w:val="24"/>
          <w:szCs w:val="24"/>
        </w:rPr>
        <w:t>2</w:t>
      </w:r>
      <w:r w:rsidRPr="008A63F9">
        <w:rPr>
          <w:rFonts w:ascii="Times New Roman" w:hAnsi="Times New Roman" w:cs="Times New Roman"/>
          <w:sz w:val="24"/>
          <w:szCs w:val="24"/>
        </w:rPr>
        <w:t xml:space="preserve"> настоящего Положения предписании об устранении </w:t>
      </w:r>
      <w:r w:rsidRPr="008A63F9">
        <w:rPr>
          <w:rFonts w:ascii="Times New Roman" w:hAnsi="Times New Roman" w:cs="Times New Roman"/>
          <w:sz w:val="24"/>
          <w:szCs w:val="24"/>
        </w:rPr>
        <w:lastRenderedPageBreak/>
        <w:t>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 xml:space="preserve">1) исполнительный орган государственной власти или орган местного самоуправления, предусмотренные </w:t>
      </w:r>
      <w:hyperlink r:id="rId16" w:history="1">
        <w:r w:rsidRPr="008A63F9">
          <w:rPr>
            <w:rStyle w:val="a3"/>
            <w:rFonts w:ascii="Times New Roman" w:hAnsi="Times New Roman" w:cs="Times New Roman"/>
            <w:color w:val="auto"/>
          </w:rPr>
          <w:t>статьей 39</w:t>
        </w:r>
      </w:hyperlink>
      <w:r w:rsidRPr="008A63F9">
        <w:rPr>
          <w:rStyle w:val="a3"/>
          <w:rFonts w:ascii="Times New Roman" w:hAnsi="Times New Roman" w:cs="Times New Roman"/>
          <w:color w:val="auto"/>
          <w:vertAlign w:val="superscript"/>
        </w:rPr>
        <w:t>2</w:t>
      </w:r>
      <w:r w:rsidRPr="008A63F9">
        <w:rPr>
          <w:rFonts w:ascii="Times New Roman" w:hAnsi="Times New Roman" w:cs="Times New Roman"/>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8A63F9">
        <w:rPr>
          <w:rFonts w:ascii="Times New Roman" w:hAnsi="Times New Roman" w:cs="Times New Roman"/>
          <w:vertAlign w:val="superscript"/>
        </w:rPr>
        <w:t>3</w:t>
      </w:r>
      <w:r w:rsidRPr="008A63F9">
        <w:rPr>
          <w:rFonts w:ascii="Times New Roman" w:hAnsi="Times New Roman" w:cs="Times New Roman"/>
          <w:shd w:val="clear" w:color="auto" w:fill="FFFFFF"/>
        </w:rPr>
        <w:t>Федерального закона от 25 октября 2001 года № 137-ФЗ «О введении в действие Земельного кодекса Российской Федерации»)</w:t>
      </w:r>
      <w:r w:rsidRPr="008A63F9">
        <w:rPr>
          <w:rFonts w:ascii="Times New Roman" w:hAnsi="Times New Roman" w:cs="Times New Roman"/>
        </w:rPr>
        <w:t>, в отношении земельных участков (земель), находящихся в государственной или муниципальной собственности;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31EAE" w:rsidRPr="008A63F9"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E31EAE" w:rsidRPr="008A63F9" w:rsidRDefault="00E31EAE" w:rsidP="00E31EAE">
      <w:pPr>
        <w:ind w:firstLine="709"/>
        <w:jc w:val="both"/>
        <w:rPr>
          <w:rFonts w:ascii="Times New Roman" w:hAnsi="Times New Roman" w:cs="Times New Roman"/>
        </w:rPr>
      </w:pPr>
      <w:r w:rsidRPr="008A63F9">
        <w:rPr>
          <w:rFonts w:ascii="Times New Roman" w:hAnsi="Times New Roman" w:cs="Times New Roman"/>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E31EAE" w:rsidRPr="0011097D" w:rsidRDefault="00E31EAE" w:rsidP="00E31EAE">
      <w:pPr>
        <w:pStyle w:val="ConsPlusNormal"/>
        <w:ind w:firstLine="709"/>
        <w:jc w:val="both"/>
        <w:rPr>
          <w:rFonts w:ascii="Times New Roman" w:hAnsi="Times New Roman" w:cs="Times New Roman"/>
          <w:sz w:val="24"/>
          <w:szCs w:val="24"/>
        </w:rPr>
      </w:pPr>
      <w:r w:rsidRPr="008A63F9">
        <w:rPr>
          <w:rFonts w:ascii="Times New Roman" w:hAnsi="Times New Roman" w:cs="Times New Roman"/>
          <w:sz w:val="24"/>
          <w:szCs w:val="24"/>
        </w:rPr>
        <w:t xml:space="preserve">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w:t>
      </w:r>
      <w:r w:rsidRPr="0011097D">
        <w:rPr>
          <w:rFonts w:ascii="Times New Roman" w:hAnsi="Times New Roman" w:cs="Times New Roman"/>
          <w:sz w:val="24"/>
          <w:szCs w:val="24"/>
        </w:rPr>
        <w:t>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31EAE" w:rsidRPr="0011097D" w:rsidRDefault="00E31EAE" w:rsidP="00E31EAE">
      <w:pPr>
        <w:pStyle w:val="ConsPlusNormal"/>
        <w:ind w:firstLine="0"/>
        <w:rPr>
          <w:rFonts w:ascii="Times New Roman" w:hAnsi="Times New Roman" w:cs="Times New Roman"/>
          <w:bCs/>
          <w:sz w:val="24"/>
          <w:szCs w:val="24"/>
        </w:rPr>
      </w:pPr>
      <w:r w:rsidRPr="0011097D">
        <w:rPr>
          <w:rFonts w:ascii="Times New Roman" w:hAnsi="Times New Roman" w:cs="Times New Roman"/>
          <w:bCs/>
          <w:sz w:val="24"/>
          <w:szCs w:val="24"/>
        </w:rPr>
        <w:t>Раздел 5. Обжалование решений администрации, действий (бездействия) должностных лиц</w:t>
      </w:r>
    </w:p>
    <w:p w:rsidR="00E31EAE" w:rsidRPr="0011097D" w:rsidRDefault="00E31EAE" w:rsidP="00E31EAE">
      <w:pPr>
        <w:pStyle w:val="docdata"/>
        <w:spacing w:before="0" w:beforeAutospacing="0" w:after="0" w:afterAutospacing="0"/>
        <w:ind w:firstLine="709"/>
        <w:jc w:val="both"/>
      </w:pPr>
      <w:r w:rsidRPr="0011097D">
        <w:rPr>
          <w:bCs/>
        </w:rPr>
        <w:t>5.1.</w:t>
      </w:r>
      <w:r w:rsidRPr="0011097D">
        <w:t xml:space="preserve">  Решения администрации, действия (бездействие) должностных лиц могут быть обжалованы в судебном порядке.</w:t>
      </w:r>
    </w:p>
    <w:p w:rsidR="00E31EAE" w:rsidRPr="0011097D" w:rsidRDefault="00E31EAE" w:rsidP="00E31EAE">
      <w:pPr>
        <w:ind w:firstLine="709"/>
        <w:jc w:val="both"/>
        <w:rPr>
          <w:rFonts w:ascii="Times New Roman" w:hAnsi="Times New Roman" w:cs="Times New Roman"/>
          <w:bCs/>
          <w:color w:val="auto"/>
        </w:rPr>
      </w:pPr>
      <w:r w:rsidRPr="0011097D">
        <w:rPr>
          <w:rFonts w:ascii="Times New Roman" w:hAnsi="Times New Roman" w:cs="Times New Roman"/>
          <w:color w:val="auto"/>
        </w:rPr>
        <w:t>5.2. Досудебный порядок подачи жалоб на решения администрации, действия (бездействие) должностных лиц не применяется.».</w:t>
      </w:r>
    </w:p>
    <w:p w:rsidR="00E31EAE" w:rsidRPr="0011097D" w:rsidRDefault="00E31EAE" w:rsidP="00E31EAE">
      <w:pPr>
        <w:pStyle w:val="ConsPlusNormal"/>
        <w:ind w:firstLine="709"/>
        <w:jc w:val="both"/>
        <w:rPr>
          <w:rFonts w:ascii="Times New Roman" w:hAnsi="Times New Roman" w:cs="Times New Roman"/>
          <w:sz w:val="24"/>
          <w:szCs w:val="24"/>
        </w:rPr>
      </w:pPr>
    </w:p>
    <w:p w:rsidR="00E31EAE" w:rsidRPr="0011097D" w:rsidRDefault="00E31EAE" w:rsidP="00E31EAE">
      <w:pPr>
        <w:pStyle w:val="1"/>
        <w:jc w:val="center"/>
        <w:rPr>
          <w:rFonts w:ascii="Times New Roman" w:hAnsi="Times New Roman" w:cs="Times New Roman"/>
          <w:bCs/>
          <w:sz w:val="24"/>
          <w:szCs w:val="24"/>
        </w:rPr>
      </w:pPr>
      <w:r w:rsidRPr="0011097D">
        <w:rPr>
          <w:rFonts w:ascii="Times New Roman" w:hAnsi="Times New Roman" w:cs="Times New Roman"/>
          <w:bCs/>
          <w:sz w:val="24"/>
          <w:szCs w:val="24"/>
        </w:rPr>
        <w:t>Раздел 6. Ключевые показатели муниципального</w:t>
      </w:r>
    </w:p>
    <w:p w:rsidR="00E31EAE" w:rsidRPr="0011097D" w:rsidRDefault="00E31EAE" w:rsidP="00E31EAE">
      <w:pPr>
        <w:pStyle w:val="1"/>
        <w:jc w:val="center"/>
        <w:rPr>
          <w:rFonts w:ascii="Times New Roman" w:hAnsi="Times New Roman" w:cs="Times New Roman"/>
          <w:bCs/>
          <w:sz w:val="24"/>
          <w:szCs w:val="24"/>
        </w:rPr>
      </w:pPr>
      <w:r w:rsidRPr="0011097D">
        <w:rPr>
          <w:rFonts w:ascii="Times New Roman" w:hAnsi="Times New Roman" w:cs="Times New Roman"/>
          <w:bCs/>
          <w:sz w:val="24"/>
          <w:szCs w:val="24"/>
        </w:rPr>
        <w:t>земельного контроля и их целевые значения</w:t>
      </w:r>
    </w:p>
    <w:p w:rsidR="00E31EAE" w:rsidRPr="0011097D" w:rsidRDefault="00E31EAE" w:rsidP="00E31EAE">
      <w:pPr>
        <w:pStyle w:val="1"/>
        <w:jc w:val="center"/>
        <w:rPr>
          <w:rFonts w:ascii="Times New Roman" w:hAnsi="Times New Roman" w:cs="Times New Roman"/>
          <w:bCs/>
          <w:sz w:val="24"/>
          <w:szCs w:val="24"/>
        </w:rPr>
      </w:pPr>
    </w:p>
    <w:p w:rsidR="00E31EAE" w:rsidRPr="0011097D" w:rsidRDefault="00E31EAE" w:rsidP="00E31EAE">
      <w:pPr>
        <w:pStyle w:val="1"/>
        <w:ind w:firstLine="709"/>
        <w:jc w:val="both"/>
        <w:rPr>
          <w:rFonts w:ascii="Times New Roman" w:hAnsi="Times New Roman" w:cs="Times New Roman"/>
          <w:sz w:val="24"/>
          <w:szCs w:val="24"/>
        </w:rPr>
      </w:pPr>
      <w:r w:rsidRPr="0011097D">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E31EAE" w:rsidRPr="0011097D" w:rsidRDefault="00E31EAE" w:rsidP="00E31EAE">
      <w:pPr>
        <w:pStyle w:val="1"/>
        <w:ind w:firstLine="709"/>
        <w:jc w:val="both"/>
        <w:rPr>
          <w:rFonts w:ascii="Times New Roman" w:hAnsi="Times New Roman" w:cs="Times New Roman"/>
        </w:rPr>
      </w:pPr>
      <w:r w:rsidRPr="0011097D">
        <w:rPr>
          <w:rFonts w:ascii="Times New Roman" w:hAnsi="Times New Roman" w:cs="Times New Roman"/>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Думой Ключинского муниципального образования.</w:t>
      </w:r>
      <w:r w:rsidRPr="0011097D">
        <w:rPr>
          <w:rFonts w:ascii="Times New Roman" w:hAnsi="Times New Roman" w:cs="Times New Roman"/>
          <w:sz w:val="24"/>
          <w:szCs w:val="24"/>
        </w:rPr>
        <w:br w:type="page"/>
      </w:r>
    </w:p>
    <w:p w:rsidR="00E31EAE" w:rsidRPr="0011097D" w:rsidRDefault="00E31EAE" w:rsidP="00E31EAE">
      <w:pPr>
        <w:pStyle w:val="ConsPlusNormal"/>
        <w:ind w:firstLine="0"/>
        <w:jc w:val="right"/>
        <w:rPr>
          <w:rFonts w:ascii="Times New Roman" w:hAnsi="Times New Roman" w:cs="Times New Roman"/>
        </w:rPr>
      </w:pPr>
      <w:r w:rsidRPr="0011097D">
        <w:rPr>
          <w:rFonts w:ascii="Times New Roman" w:hAnsi="Times New Roman" w:cs="Times New Roman"/>
          <w:sz w:val="24"/>
          <w:szCs w:val="24"/>
        </w:rPr>
        <w:lastRenderedPageBreak/>
        <w:t>Приложение № 1</w:t>
      </w:r>
    </w:p>
    <w:p w:rsidR="00E31EAE" w:rsidRPr="0011097D" w:rsidRDefault="00E31EAE" w:rsidP="00E31EAE">
      <w:pPr>
        <w:pStyle w:val="ConsPlusNormal"/>
        <w:jc w:val="right"/>
        <w:rPr>
          <w:rFonts w:ascii="Times New Roman" w:hAnsi="Times New Roman" w:cs="Times New Roman"/>
          <w:sz w:val="24"/>
          <w:szCs w:val="24"/>
        </w:rPr>
      </w:pPr>
      <w:r w:rsidRPr="0011097D">
        <w:rPr>
          <w:rFonts w:ascii="Times New Roman" w:hAnsi="Times New Roman" w:cs="Times New Roman"/>
          <w:sz w:val="24"/>
          <w:szCs w:val="24"/>
        </w:rPr>
        <w:t>к Положению о муниципальном земельном контроле</w:t>
      </w:r>
    </w:p>
    <w:p w:rsidR="00E31EAE" w:rsidRPr="0011097D" w:rsidRDefault="00E31EAE" w:rsidP="00E31EAE">
      <w:pPr>
        <w:pStyle w:val="ConsPlusNormal"/>
        <w:jc w:val="right"/>
        <w:rPr>
          <w:rFonts w:ascii="Times New Roman" w:hAnsi="Times New Roman" w:cs="Times New Roman"/>
          <w:i/>
          <w:sz w:val="24"/>
          <w:szCs w:val="24"/>
        </w:rPr>
      </w:pPr>
      <w:r w:rsidRPr="0011097D">
        <w:rPr>
          <w:rFonts w:ascii="Times New Roman" w:hAnsi="Times New Roman" w:cs="Times New Roman"/>
          <w:sz w:val="24"/>
          <w:szCs w:val="24"/>
        </w:rPr>
        <w:t>в Ключинском муниципальном образовании</w:t>
      </w:r>
    </w:p>
    <w:p w:rsidR="00E31EAE" w:rsidRPr="0011097D" w:rsidRDefault="00E31EAE" w:rsidP="00E31EAE">
      <w:pPr>
        <w:pStyle w:val="ConsPlusNormal"/>
        <w:jc w:val="right"/>
        <w:rPr>
          <w:rFonts w:ascii="Times New Roman" w:hAnsi="Times New Roman" w:cs="Times New Roman"/>
          <w:bCs/>
          <w:sz w:val="24"/>
          <w:szCs w:val="24"/>
        </w:rPr>
      </w:pPr>
    </w:p>
    <w:p w:rsidR="00E31EAE" w:rsidRPr="0011097D" w:rsidRDefault="00E31EAE" w:rsidP="00E31EAE">
      <w:pPr>
        <w:pStyle w:val="ConsPlusTitle"/>
        <w:jc w:val="center"/>
        <w:rPr>
          <w:rFonts w:ascii="Times New Roman" w:hAnsi="Times New Roman" w:cs="Times New Roman"/>
          <w:b w:val="0"/>
        </w:rPr>
      </w:pPr>
      <w:bookmarkStart w:id="3" w:name="Par381"/>
      <w:bookmarkEnd w:id="3"/>
      <w:r w:rsidRPr="0011097D">
        <w:rPr>
          <w:rFonts w:ascii="Times New Roman" w:hAnsi="Times New Roman" w:cs="Times New Roman"/>
          <w:b w:val="0"/>
          <w:sz w:val="28"/>
          <w:szCs w:val="28"/>
        </w:rPr>
        <w:t>Критерии</w:t>
      </w:r>
    </w:p>
    <w:p w:rsidR="00E31EAE" w:rsidRPr="0011097D" w:rsidRDefault="00E31EAE" w:rsidP="00E31EAE">
      <w:pPr>
        <w:pStyle w:val="ConsPlusTitle"/>
        <w:jc w:val="center"/>
        <w:rPr>
          <w:rFonts w:ascii="Times New Roman" w:hAnsi="Times New Roman" w:cs="Times New Roman"/>
          <w:b w:val="0"/>
          <w:bCs w:val="0"/>
          <w:sz w:val="28"/>
          <w:szCs w:val="28"/>
        </w:rPr>
      </w:pPr>
      <w:r w:rsidRPr="0011097D">
        <w:rPr>
          <w:rFonts w:ascii="Times New Roman" w:hAnsi="Times New Roman" w:cs="Times New Roman"/>
          <w:b w:val="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E31EAE" w:rsidRPr="0011097D" w:rsidRDefault="00E31EAE" w:rsidP="00E31EAE">
      <w:pPr>
        <w:pStyle w:val="ConsPlusTitle"/>
        <w:jc w:val="center"/>
        <w:rPr>
          <w:rFonts w:ascii="Times New Roman" w:hAnsi="Times New Roman" w:cs="Times New Roman"/>
          <w:b w:val="0"/>
          <w:sz w:val="28"/>
          <w:szCs w:val="28"/>
        </w:rPr>
      </w:pPr>
      <w:r w:rsidRPr="0011097D">
        <w:rPr>
          <w:rFonts w:ascii="Times New Roman" w:hAnsi="Times New Roman" w:cs="Times New Roman"/>
          <w:b w:val="0"/>
          <w:sz w:val="28"/>
          <w:szCs w:val="28"/>
        </w:rPr>
        <w:t>муниципального земельного контроля</w:t>
      </w:r>
    </w:p>
    <w:p w:rsidR="00E31EAE" w:rsidRPr="0011097D" w:rsidRDefault="00E31EAE" w:rsidP="00E31EAE">
      <w:pPr>
        <w:pStyle w:val="ConsPlusTitle"/>
        <w:jc w:val="center"/>
        <w:rPr>
          <w:rFonts w:ascii="Times New Roman" w:hAnsi="Times New Roman" w:cs="Times New Roman"/>
          <w:b w:val="0"/>
        </w:rPr>
      </w:pP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1. К категории среднего риска относятся:</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2. К категории умеренного риска относятся земельные участки:</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а) относящиеся к категории земель населенных пунктов;</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31EAE" w:rsidRPr="0011097D" w:rsidRDefault="00E31EAE" w:rsidP="00E31EAE">
      <w:pPr>
        <w:pStyle w:val="ConsPlusNormal"/>
        <w:ind w:firstLine="709"/>
        <w:jc w:val="both"/>
        <w:rPr>
          <w:rFonts w:ascii="Times New Roman" w:hAnsi="Times New Roman" w:cs="Times New Roman"/>
        </w:rPr>
      </w:pPr>
      <w:r w:rsidRPr="0011097D">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31EAE" w:rsidRPr="0011097D" w:rsidRDefault="00E31EAE" w:rsidP="00E31EAE">
      <w:pPr>
        <w:pStyle w:val="ConsPlusNormal"/>
        <w:widowControl w:val="0"/>
        <w:ind w:firstLine="709"/>
        <w:jc w:val="both"/>
        <w:rPr>
          <w:rFonts w:ascii="Times New Roman" w:hAnsi="Times New Roman" w:cs="Times New Roman"/>
          <w:sz w:val="28"/>
          <w:szCs w:val="28"/>
        </w:rPr>
      </w:pPr>
      <w:r w:rsidRPr="0011097D">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C51E3" w:rsidRPr="0011097D" w:rsidRDefault="00E31EAE" w:rsidP="00DC51E3">
      <w:pPr>
        <w:pStyle w:val="ConsPlusNormal"/>
        <w:ind w:firstLine="0"/>
        <w:jc w:val="right"/>
        <w:rPr>
          <w:rFonts w:ascii="Courier New" w:hAnsi="Courier New" w:cs="Courier New"/>
          <w:sz w:val="22"/>
          <w:szCs w:val="22"/>
        </w:rPr>
      </w:pPr>
      <w:r w:rsidRPr="0011097D">
        <w:rPr>
          <w:sz w:val="28"/>
          <w:szCs w:val="28"/>
        </w:rPr>
        <w:br w:type="page"/>
      </w:r>
      <w:r w:rsidR="00DC51E3" w:rsidRPr="0011097D">
        <w:rPr>
          <w:rFonts w:ascii="Courier New" w:hAnsi="Courier New" w:cs="Courier New"/>
          <w:sz w:val="22"/>
          <w:szCs w:val="22"/>
        </w:rPr>
        <w:lastRenderedPageBreak/>
        <w:t>Приложение № 2</w:t>
      </w:r>
    </w:p>
    <w:p w:rsidR="00DC51E3" w:rsidRPr="0011097D" w:rsidRDefault="00DC51E3" w:rsidP="00DC51E3">
      <w:pPr>
        <w:widowControl/>
        <w:ind w:firstLine="720"/>
        <w:jc w:val="right"/>
        <w:rPr>
          <w:rFonts w:ascii="Courier New" w:eastAsia="Times New Roman" w:hAnsi="Courier New" w:cs="Courier New"/>
          <w:color w:val="auto"/>
          <w:sz w:val="22"/>
          <w:szCs w:val="22"/>
          <w:lang w:eastAsia="zh-CN" w:bidi="ar-SA"/>
        </w:rPr>
      </w:pPr>
      <w:r w:rsidRPr="0011097D">
        <w:rPr>
          <w:rFonts w:ascii="Courier New" w:eastAsia="Times New Roman" w:hAnsi="Courier New" w:cs="Courier New"/>
          <w:color w:val="auto"/>
          <w:sz w:val="22"/>
          <w:szCs w:val="22"/>
          <w:lang w:eastAsia="zh-CN" w:bidi="ar-SA"/>
        </w:rPr>
        <w:t>к Положению о муниципальном земельном контроле</w:t>
      </w:r>
    </w:p>
    <w:p w:rsidR="00DC51E3" w:rsidRPr="0011097D" w:rsidRDefault="00DC51E3" w:rsidP="00DC51E3">
      <w:pPr>
        <w:widowControl/>
        <w:ind w:firstLine="720"/>
        <w:jc w:val="right"/>
        <w:rPr>
          <w:rFonts w:ascii="Courier New" w:eastAsia="Times New Roman" w:hAnsi="Courier New" w:cs="Courier New"/>
          <w:i/>
          <w:color w:val="auto"/>
          <w:sz w:val="22"/>
          <w:szCs w:val="22"/>
          <w:lang w:eastAsia="zh-CN" w:bidi="ar-SA"/>
        </w:rPr>
      </w:pPr>
      <w:r w:rsidRPr="0011097D">
        <w:rPr>
          <w:rFonts w:ascii="Courier New" w:eastAsia="Times New Roman" w:hAnsi="Courier New" w:cs="Courier New"/>
          <w:color w:val="auto"/>
          <w:sz w:val="22"/>
          <w:szCs w:val="22"/>
          <w:lang w:eastAsia="zh-CN" w:bidi="ar-SA"/>
        </w:rPr>
        <w:t xml:space="preserve">в Ключинском муниципальном </w:t>
      </w:r>
    </w:p>
    <w:p w:rsidR="00DC51E3" w:rsidRPr="0011097D" w:rsidRDefault="00DC51E3" w:rsidP="00DC51E3">
      <w:pPr>
        <w:autoSpaceDE w:val="0"/>
        <w:ind w:firstLine="540"/>
        <w:jc w:val="both"/>
        <w:rPr>
          <w:rFonts w:ascii="Courier New" w:hAnsi="Courier New" w:cs="Courier New"/>
          <w:color w:val="auto"/>
          <w:sz w:val="22"/>
          <w:szCs w:val="22"/>
        </w:rPr>
      </w:pPr>
    </w:p>
    <w:p w:rsidR="00DC51E3" w:rsidRPr="0011097D" w:rsidRDefault="00DC51E3" w:rsidP="00DC51E3">
      <w:pPr>
        <w:suppressAutoHyphens/>
        <w:autoSpaceDE w:val="0"/>
        <w:jc w:val="center"/>
        <w:rPr>
          <w:rFonts w:ascii="Arial" w:eastAsia="Calibri" w:hAnsi="Arial" w:cs="Arial"/>
          <w:bCs/>
          <w:color w:val="auto"/>
          <w:lang w:eastAsia="zh-CN" w:bidi="ar-SA"/>
        </w:rPr>
      </w:pPr>
      <w:r w:rsidRPr="0011097D">
        <w:rPr>
          <w:rFonts w:ascii="Arial" w:eastAsia="Calibri" w:hAnsi="Arial" w:cs="Arial"/>
          <w:bCs/>
          <w:color w:val="auto"/>
          <w:lang w:eastAsia="zh-CN" w:bidi="ar-SA"/>
        </w:rPr>
        <w:t>Индикаторы риска нарушения обязательных требований,</w:t>
      </w:r>
    </w:p>
    <w:p w:rsidR="00DC51E3" w:rsidRPr="0011097D" w:rsidRDefault="00DC51E3" w:rsidP="00DC51E3">
      <w:pPr>
        <w:suppressAutoHyphens/>
        <w:autoSpaceDE w:val="0"/>
        <w:jc w:val="center"/>
        <w:rPr>
          <w:rFonts w:ascii="Arial" w:eastAsia="Calibri" w:hAnsi="Arial" w:cs="Arial"/>
          <w:bCs/>
          <w:color w:val="auto"/>
          <w:lang w:eastAsia="zh-CN" w:bidi="ar-SA"/>
        </w:rPr>
      </w:pPr>
      <w:r w:rsidRPr="0011097D">
        <w:rPr>
          <w:rFonts w:ascii="Arial" w:eastAsia="Calibri" w:hAnsi="Arial" w:cs="Arial"/>
          <w:bCs/>
          <w:color w:val="auto"/>
          <w:lang w:eastAsia="zh-CN" w:bidi="ar-SA"/>
        </w:rPr>
        <w:t>используемые для определения необходимости проведения</w:t>
      </w:r>
    </w:p>
    <w:p w:rsidR="00DC51E3" w:rsidRPr="0011097D" w:rsidRDefault="00DC51E3" w:rsidP="00DC51E3">
      <w:pPr>
        <w:suppressAutoHyphens/>
        <w:autoSpaceDE w:val="0"/>
        <w:jc w:val="center"/>
        <w:rPr>
          <w:rFonts w:ascii="Arial" w:eastAsia="Calibri" w:hAnsi="Arial" w:cs="Arial"/>
          <w:bCs/>
          <w:color w:val="auto"/>
          <w:lang w:eastAsia="zh-CN" w:bidi="ar-SA"/>
        </w:rPr>
      </w:pPr>
      <w:r w:rsidRPr="0011097D">
        <w:rPr>
          <w:rFonts w:ascii="Arial" w:eastAsia="Calibri" w:hAnsi="Arial" w:cs="Arial"/>
          <w:bCs/>
          <w:color w:val="auto"/>
          <w:lang w:eastAsia="zh-CN" w:bidi="ar-SA"/>
        </w:rPr>
        <w:t>внеплановых проверок при осуществлении муниципального</w:t>
      </w:r>
    </w:p>
    <w:p w:rsidR="00DC51E3" w:rsidRPr="0011097D" w:rsidRDefault="00DC51E3" w:rsidP="00DC51E3">
      <w:pPr>
        <w:suppressAutoHyphens/>
        <w:autoSpaceDE w:val="0"/>
        <w:jc w:val="center"/>
        <w:rPr>
          <w:rFonts w:ascii="Arial" w:eastAsia="Calibri" w:hAnsi="Arial" w:cs="Arial"/>
          <w:bCs/>
          <w:color w:val="auto"/>
          <w:lang w:eastAsia="zh-CN" w:bidi="ar-SA"/>
        </w:rPr>
      </w:pPr>
      <w:r w:rsidRPr="0011097D">
        <w:rPr>
          <w:rFonts w:ascii="Arial" w:eastAsia="Calibri" w:hAnsi="Arial" w:cs="Arial"/>
          <w:bCs/>
          <w:color w:val="auto"/>
          <w:lang w:eastAsia="zh-CN" w:bidi="ar-SA"/>
        </w:rPr>
        <w:t>земельного контроля</w:t>
      </w:r>
    </w:p>
    <w:p w:rsidR="00DC51E3" w:rsidRPr="0011097D" w:rsidRDefault="00DC51E3" w:rsidP="00DC51E3">
      <w:pPr>
        <w:widowControl/>
        <w:ind w:firstLine="540"/>
        <w:jc w:val="both"/>
        <w:rPr>
          <w:rFonts w:ascii="Arial" w:eastAsia="Times New Roman" w:hAnsi="Arial" w:cs="Arial"/>
          <w:color w:val="auto"/>
          <w:lang w:eastAsia="zh-CN" w:bidi="ar-SA"/>
        </w:rPr>
      </w:pPr>
    </w:p>
    <w:p w:rsidR="00DC51E3" w:rsidRPr="0011097D" w:rsidRDefault="00DC51E3" w:rsidP="00DC51E3">
      <w:pPr>
        <w:widowControl/>
        <w:ind w:firstLine="709"/>
        <w:jc w:val="both"/>
        <w:rPr>
          <w:rFonts w:ascii="Arial" w:eastAsia="Times New Roman" w:hAnsi="Arial" w:cs="Arial"/>
          <w:color w:val="auto"/>
          <w:lang w:eastAsia="zh-CN" w:bidi="ar-SA"/>
        </w:rPr>
      </w:pPr>
      <w:r w:rsidRPr="0011097D">
        <w:rPr>
          <w:rFonts w:ascii="Arial" w:eastAsia="Times New Roman" w:hAnsi="Arial" w:cs="Arial"/>
          <w:color w:val="auto"/>
          <w:lang w:eastAsia="zh-CN" w:bidi="ar-SA"/>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C51E3" w:rsidRPr="0011097D" w:rsidRDefault="00DC51E3" w:rsidP="00DC51E3">
      <w:pPr>
        <w:widowControl/>
        <w:ind w:firstLine="709"/>
        <w:jc w:val="both"/>
        <w:rPr>
          <w:rFonts w:ascii="Arial" w:eastAsia="Times New Roman" w:hAnsi="Arial" w:cs="Arial"/>
          <w:color w:val="auto"/>
          <w:lang w:eastAsia="zh-CN" w:bidi="ar-SA"/>
        </w:rPr>
      </w:pPr>
      <w:r w:rsidRPr="0011097D">
        <w:rPr>
          <w:rFonts w:ascii="Arial" w:eastAsia="Times New Roman" w:hAnsi="Arial" w:cs="Arial"/>
          <w:color w:val="auto"/>
          <w:lang w:eastAsia="zh-CN" w:bidi="ar-SA"/>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C51E3" w:rsidRPr="0011097D" w:rsidRDefault="00DC51E3" w:rsidP="00DC51E3">
      <w:pPr>
        <w:widowControl/>
        <w:ind w:firstLine="709"/>
        <w:jc w:val="both"/>
        <w:rPr>
          <w:rFonts w:ascii="Arial" w:eastAsia="Times New Roman" w:hAnsi="Arial" w:cs="Arial"/>
          <w:color w:val="auto"/>
          <w:lang w:eastAsia="zh-CN" w:bidi="ar-SA"/>
        </w:rPr>
      </w:pPr>
      <w:r w:rsidRPr="0011097D">
        <w:rPr>
          <w:rFonts w:ascii="Arial" w:eastAsia="Times New Roman" w:hAnsi="Arial" w:cs="Arial"/>
          <w:color w:val="auto"/>
          <w:lang w:eastAsia="zh-CN" w:bidi="ar-SA"/>
        </w:rPr>
        <w:t>3. Неисполнение обязанности по приведению земельного участка в состояние, пригодное для использования по целевому назначению.</w:t>
      </w:r>
    </w:p>
    <w:p w:rsidR="00DC51E3" w:rsidRPr="0011097D" w:rsidRDefault="00DC51E3" w:rsidP="00DC51E3">
      <w:pPr>
        <w:rPr>
          <w:rFonts w:ascii="Arial" w:hAnsi="Arial" w:cs="Arial"/>
          <w:color w:val="auto"/>
        </w:rPr>
      </w:pPr>
    </w:p>
    <w:p w:rsidR="00E31EAE" w:rsidRPr="0011097D" w:rsidRDefault="00E31EAE" w:rsidP="00E31EAE">
      <w:pPr>
        <w:spacing w:after="160" w:line="259" w:lineRule="auto"/>
        <w:rPr>
          <w:color w:val="auto"/>
          <w:sz w:val="28"/>
          <w:szCs w:val="28"/>
          <w:lang w:eastAsia="zh-CN"/>
        </w:rPr>
      </w:pPr>
    </w:p>
    <w:sectPr w:rsidR="00E31EAE" w:rsidRPr="0011097D" w:rsidSect="00756565">
      <w:type w:val="continuous"/>
      <w:pgSz w:w="11909" w:h="16840"/>
      <w:pgMar w:top="1430" w:right="569"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0F2" w:rsidRDefault="004320F2">
      <w:r>
        <w:separator/>
      </w:r>
    </w:p>
  </w:endnote>
  <w:endnote w:type="continuationSeparator" w:id="1">
    <w:p w:rsidR="004320F2" w:rsidRDefault="004320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0F2" w:rsidRDefault="004320F2"/>
  </w:footnote>
  <w:footnote w:type="continuationSeparator" w:id="1">
    <w:p w:rsidR="004320F2" w:rsidRDefault="004320F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2E22"/>
    <w:multiLevelType w:val="multilevel"/>
    <w:tmpl w:val="FF4CC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9635F"/>
    <w:multiLevelType w:val="multilevel"/>
    <w:tmpl w:val="EAB82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useFELayout/>
  </w:compat>
  <w:rsids>
    <w:rsidRoot w:val="00E5118C"/>
    <w:rsid w:val="00023420"/>
    <w:rsid w:val="0002460C"/>
    <w:rsid w:val="00025EDB"/>
    <w:rsid w:val="00034A40"/>
    <w:rsid w:val="00091C01"/>
    <w:rsid w:val="0011097D"/>
    <w:rsid w:val="0012143D"/>
    <w:rsid w:val="0012238C"/>
    <w:rsid w:val="00144D1E"/>
    <w:rsid w:val="00201513"/>
    <w:rsid w:val="0021562E"/>
    <w:rsid w:val="003811B2"/>
    <w:rsid w:val="003A0646"/>
    <w:rsid w:val="003B0B85"/>
    <w:rsid w:val="003D00D4"/>
    <w:rsid w:val="003E18A8"/>
    <w:rsid w:val="003F2338"/>
    <w:rsid w:val="004320F2"/>
    <w:rsid w:val="00527E89"/>
    <w:rsid w:val="00623B32"/>
    <w:rsid w:val="006650C3"/>
    <w:rsid w:val="00693960"/>
    <w:rsid w:val="00712F0C"/>
    <w:rsid w:val="00756565"/>
    <w:rsid w:val="00801F4F"/>
    <w:rsid w:val="008A63F9"/>
    <w:rsid w:val="008B2FC9"/>
    <w:rsid w:val="00922344"/>
    <w:rsid w:val="00967304"/>
    <w:rsid w:val="009F34AE"/>
    <w:rsid w:val="009F4461"/>
    <w:rsid w:val="00A74893"/>
    <w:rsid w:val="00AA3FB0"/>
    <w:rsid w:val="00B92ED9"/>
    <w:rsid w:val="00BE1318"/>
    <w:rsid w:val="00C627EB"/>
    <w:rsid w:val="00CC1AA7"/>
    <w:rsid w:val="00D06541"/>
    <w:rsid w:val="00D74C56"/>
    <w:rsid w:val="00D95D36"/>
    <w:rsid w:val="00DC51E3"/>
    <w:rsid w:val="00DE2AD5"/>
    <w:rsid w:val="00E31EAE"/>
    <w:rsid w:val="00E5118C"/>
    <w:rsid w:val="00EB581D"/>
    <w:rsid w:val="00F15DED"/>
    <w:rsid w:val="00F323F6"/>
    <w:rsid w:val="00F35453"/>
    <w:rsid w:val="00F40A5B"/>
    <w:rsid w:val="00F46B13"/>
    <w:rsid w:val="00F75F37"/>
    <w:rsid w:val="00F94FAB"/>
    <w:rsid w:val="00FF3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5ED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5EDB"/>
    <w:rPr>
      <w:color w:val="0066CC"/>
      <w:u w:val="single"/>
    </w:rPr>
  </w:style>
  <w:style w:type="paragraph" w:styleId="a4">
    <w:name w:val="Balloon Text"/>
    <w:basedOn w:val="a"/>
    <w:link w:val="a5"/>
    <w:uiPriority w:val="99"/>
    <w:semiHidden/>
    <w:unhideWhenUsed/>
    <w:rsid w:val="00756565"/>
    <w:rPr>
      <w:rFonts w:ascii="Segoe UI" w:hAnsi="Segoe UI" w:cs="Segoe UI"/>
      <w:sz w:val="18"/>
      <w:szCs w:val="18"/>
    </w:rPr>
  </w:style>
  <w:style w:type="character" w:customStyle="1" w:styleId="a5">
    <w:name w:val="Текст выноски Знак"/>
    <w:basedOn w:val="a0"/>
    <w:link w:val="a4"/>
    <w:uiPriority w:val="99"/>
    <w:semiHidden/>
    <w:rsid w:val="00756565"/>
    <w:rPr>
      <w:rFonts w:ascii="Segoe UI" w:hAnsi="Segoe UI" w:cs="Segoe UI"/>
      <w:color w:val="000000"/>
      <w:sz w:val="18"/>
      <w:szCs w:val="18"/>
    </w:rPr>
  </w:style>
  <w:style w:type="character" w:customStyle="1" w:styleId="2">
    <w:name w:val="Основной текст (2)_"/>
    <w:basedOn w:val="a0"/>
    <w:link w:val="20"/>
    <w:rsid w:val="00201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01513"/>
    <w:pPr>
      <w:shd w:val="clear" w:color="auto" w:fill="FFFFFF"/>
      <w:spacing w:line="317" w:lineRule="exact"/>
      <w:ind w:firstLine="760"/>
      <w:jc w:val="both"/>
    </w:pPr>
    <w:rPr>
      <w:rFonts w:ascii="Times New Roman" w:eastAsia="Times New Roman" w:hAnsi="Times New Roman" w:cs="Times New Roman"/>
      <w:color w:val="auto"/>
      <w:sz w:val="28"/>
      <w:szCs w:val="28"/>
    </w:rPr>
  </w:style>
  <w:style w:type="character" w:customStyle="1" w:styleId="3">
    <w:name w:val="Основной текст (3)_"/>
    <w:basedOn w:val="a0"/>
    <w:link w:val="30"/>
    <w:rsid w:val="0002460C"/>
    <w:rPr>
      <w:rFonts w:ascii="Arial" w:eastAsia="Arial" w:hAnsi="Arial" w:cs="Arial"/>
      <w:b/>
      <w:bCs/>
      <w:sz w:val="22"/>
      <w:szCs w:val="22"/>
      <w:shd w:val="clear" w:color="auto" w:fill="FFFFFF"/>
    </w:rPr>
  </w:style>
  <w:style w:type="paragraph" w:customStyle="1" w:styleId="30">
    <w:name w:val="Основной текст (3)"/>
    <w:basedOn w:val="a"/>
    <w:link w:val="3"/>
    <w:rsid w:val="0002460C"/>
    <w:pPr>
      <w:shd w:val="clear" w:color="auto" w:fill="FFFFFF"/>
      <w:spacing w:line="274" w:lineRule="exact"/>
      <w:jc w:val="center"/>
    </w:pPr>
    <w:rPr>
      <w:rFonts w:ascii="Arial" w:eastAsia="Arial" w:hAnsi="Arial" w:cs="Arial"/>
      <w:b/>
      <w:bCs/>
      <w:color w:val="auto"/>
      <w:sz w:val="22"/>
      <w:szCs w:val="22"/>
    </w:rPr>
  </w:style>
  <w:style w:type="paragraph" w:customStyle="1" w:styleId="ConsPlusTitle">
    <w:name w:val="ConsPlusTitle"/>
    <w:rsid w:val="00E31EAE"/>
    <w:pPr>
      <w:suppressAutoHyphens/>
      <w:autoSpaceDE w:val="0"/>
    </w:pPr>
    <w:rPr>
      <w:rFonts w:ascii="Calibri" w:eastAsia="Calibri" w:hAnsi="Calibri" w:cs="Calibri"/>
      <w:b/>
      <w:bCs/>
      <w:sz w:val="22"/>
      <w:szCs w:val="22"/>
      <w:lang w:eastAsia="zh-CN" w:bidi="ar-SA"/>
    </w:rPr>
  </w:style>
  <w:style w:type="paragraph" w:customStyle="1" w:styleId="ConsPlusNormal">
    <w:name w:val="ConsPlusNormal"/>
    <w:uiPriority w:val="99"/>
    <w:rsid w:val="00E31EAE"/>
    <w:pPr>
      <w:widowControl/>
      <w:suppressAutoHyphens/>
      <w:autoSpaceDE w:val="0"/>
      <w:ind w:firstLine="720"/>
    </w:pPr>
    <w:rPr>
      <w:rFonts w:ascii="Arial" w:eastAsia="Times New Roman" w:hAnsi="Arial" w:cs="Arial"/>
      <w:sz w:val="20"/>
      <w:szCs w:val="20"/>
      <w:lang w:eastAsia="zh-CN" w:bidi="ar-SA"/>
    </w:rPr>
  </w:style>
  <w:style w:type="paragraph" w:customStyle="1" w:styleId="s1">
    <w:name w:val="s_1"/>
    <w:basedOn w:val="a"/>
    <w:rsid w:val="00E31EAE"/>
    <w:pPr>
      <w:widowControl/>
      <w:ind w:firstLine="720"/>
      <w:jc w:val="both"/>
    </w:pPr>
    <w:rPr>
      <w:rFonts w:ascii="Arial" w:eastAsia="Times New Roman" w:hAnsi="Arial" w:cs="Arial"/>
      <w:color w:val="auto"/>
      <w:sz w:val="26"/>
      <w:szCs w:val="26"/>
      <w:lang w:bidi="ar-SA"/>
    </w:rPr>
  </w:style>
  <w:style w:type="paragraph" w:customStyle="1" w:styleId="1">
    <w:name w:val="Без интервала1"/>
    <w:rsid w:val="00E31EAE"/>
    <w:pPr>
      <w:widowControl/>
      <w:suppressAutoHyphens/>
    </w:pPr>
    <w:rPr>
      <w:rFonts w:ascii="Calibri" w:eastAsia="Times New Roman" w:hAnsi="Calibri" w:cs="Calibri"/>
      <w:sz w:val="22"/>
      <w:szCs w:val="22"/>
      <w:lang w:eastAsia="zh-CN" w:bidi="ar-SA"/>
    </w:rPr>
  </w:style>
  <w:style w:type="table" w:styleId="a6">
    <w:name w:val="Table Grid"/>
    <w:basedOn w:val="a1"/>
    <w:uiPriority w:val="59"/>
    <w:rsid w:val="00E31EA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095,bqiaagaaeyqcaaagiaiaaanybqaabwyfaaaaaaaaaaaaaaaaaaaaaaaaaaaaaaaaaaaaaaaaaaaaaaaaaaaaaaaaaaaaaaaaaaaaaaaaaaaaaaaaaaaaaaaaaaaaaaaaaaaaaaaaaaaaaaaaaaaaaaaaaaaaaaaaaaaaaaaaaaaaaaaaaaaaaaaaaaaaaaaaaaaaaaaaaaaaaaaaaaaaaaaaaaaaaaaaaaaaaaaa"/>
    <w:basedOn w:val="a"/>
    <w:rsid w:val="00E31EA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W8Num1z4">
    <w:name w:val="WW8Num1z4"/>
    <w:rsid w:val="00E31EAE"/>
  </w:style>
  <w:style w:type="character" w:customStyle="1" w:styleId="2590">
    <w:name w:val="2590"/>
    <w:aliases w:val="bqiaagaaeyqcaaagiaiaaaoibwaabzyhaaaaaaaaaaaaaaaaaaaaaaaaaaaaaaaaaaaaaaaaaaaaaaaaaaaaaaaaaaaaaaaaaaaaaaaaaaaaaaaaaaaaaaaaaaaaaaaaaaaaaaaaaaaaaaaaaaaaaaaaaaaaaaaaaaaaaaaaaaaaaaaaaaaaaaaaaaaaaaaaaaaaaaaaaaaaaaaaaaaaaaaaaaaaaaaaaaaaaaaa"/>
    <w:basedOn w:val="a0"/>
    <w:rsid w:val="00E31EA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60E994E2E7530B81715244CA18253CE68303E027C7788DEE46B429CD2E16AE9F1244212B941664BA176D456689CED34D9F6D79C2B863ECA107q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cp:lastPrinted>2024-04-01T01:05:00Z</cp:lastPrinted>
  <dcterms:created xsi:type="dcterms:W3CDTF">2024-05-13T07:50:00Z</dcterms:created>
  <dcterms:modified xsi:type="dcterms:W3CDTF">2024-05-13T07:50:00Z</dcterms:modified>
</cp:coreProperties>
</file>